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F1" w:rsidRPr="00D66DF1" w:rsidRDefault="00D66DF1" w:rsidP="00D66DF1">
      <w:pPr>
        <w:suppressAutoHyphens/>
        <w:spacing w:after="0"/>
        <w:ind w:right="22"/>
        <w:jc w:val="center"/>
        <w:rPr>
          <w:rFonts w:eastAsia="Times New Roman" w:cs="Times New Roman"/>
          <w:sz w:val="24"/>
          <w:szCs w:val="24"/>
          <w:lang w:eastAsia="ru-RU"/>
        </w:rPr>
      </w:pPr>
      <w:bookmarkStart w:id="0" w:name="_Hlk2964809"/>
      <w:bookmarkStart w:id="1" w:name="_Hlk2994392"/>
      <w:r w:rsidRPr="00D66DF1">
        <w:rPr>
          <w:rFonts w:eastAsia="Times New Roman" w:cs="Times New Roman"/>
          <w:sz w:val="24"/>
          <w:szCs w:val="24"/>
          <w:lang w:eastAsia="ru-RU"/>
        </w:rPr>
        <w:t>Министерство образования и науки Самарской области</w:t>
      </w:r>
    </w:p>
    <w:p w:rsidR="00D66DF1" w:rsidRPr="00D66DF1" w:rsidRDefault="00D66DF1" w:rsidP="00D66DF1">
      <w:pPr>
        <w:suppressAutoHyphens/>
        <w:spacing w:after="0"/>
        <w:jc w:val="center"/>
        <w:rPr>
          <w:rFonts w:eastAsia="Times New Roman" w:cs="Times New Roman"/>
          <w:sz w:val="24"/>
          <w:szCs w:val="24"/>
          <w:lang w:eastAsia="ru-RU"/>
        </w:rPr>
      </w:pPr>
      <w:r w:rsidRPr="00D66DF1">
        <w:rPr>
          <w:rFonts w:eastAsia="Times New Roman" w:cs="Times New Roman"/>
          <w:sz w:val="24"/>
          <w:szCs w:val="24"/>
          <w:lang w:eastAsia="ru-RU"/>
        </w:rPr>
        <w:t xml:space="preserve">государственное автономное профессиональное образовательное учреждение </w:t>
      </w:r>
    </w:p>
    <w:p w:rsidR="00D66DF1" w:rsidRPr="00D66DF1" w:rsidRDefault="00D66DF1" w:rsidP="00D66DF1">
      <w:pPr>
        <w:suppressAutoHyphens/>
        <w:spacing w:after="0"/>
        <w:jc w:val="center"/>
        <w:rPr>
          <w:rFonts w:eastAsia="Times New Roman" w:cs="Times New Roman"/>
          <w:sz w:val="24"/>
          <w:szCs w:val="24"/>
          <w:lang w:eastAsia="ru-RU"/>
        </w:rPr>
      </w:pPr>
      <w:r w:rsidRPr="00D66DF1">
        <w:rPr>
          <w:rFonts w:eastAsia="Times New Roman" w:cs="Times New Roman"/>
          <w:sz w:val="24"/>
          <w:szCs w:val="24"/>
          <w:lang w:eastAsia="ru-RU"/>
        </w:rPr>
        <w:t>Самарской области</w:t>
      </w:r>
    </w:p>
    <w:p w:rsidR="00D66DF1" w:rsidRPr="00D66DF1" w:rsidRDefault="00D66DF1" w:rsidP="00D66DF1">
      <w:pPr>
        <w:suppressAutoHyphens/>
        <w:spacing w:after="0"/>
        <w:jc w:val="center"/>
        <w:rPr>
          <w:rFonts w:eastAsia="Times New Roman" w:cs="Times New Roman"/>
          <w:sz w:val="6"/>
          <w:szCs w:val="20"/>
          <w:lang w:eastAsia="ru-RU"/>
        </w:rPr>
      </w:pPr>
    </w:p>
    <w:p w:rsidR="00D66DF1" w:rsidRPr="00D66DF1" w:rsidRDefault="00D66DF1" w:rsidP="00D66DF1">
      <w:pPr>
        <w:suppressAutoHyphens/>
        <w:spacing w:after="0"/>
        <w:jc w:val="center"/>
        <w:rPr>
          <w:rFonts w:eastAsia="Times New Roman" w:cs="Times New Roman"/>
          <w:b/>
          <w:sz w:val="24"/>
          <w:szCs w:val="24"/>
          <w:lang w:eastAsia="ru-RU"/>
        </w:rPr>
      </w:pPr>
      <w:r w:rsidRPr="00D66DF1">
        <w:rPr>
          <w:rFonts w:eastAsia="Times New Roman" w:cs="Times New Roman"/>
          <w:b/>
          <w:sz w:val="24"/>
          <w:szCs w:val="24"/>
          <w:lang w:eastAsia="ru-RU"/>
        </w:rPr>
        <w:t xml:space="preserve">«СТРОИТЕЛЬНО-ЭНЕРГЕТИЧЕСКИЙ КОЛЛЕДЖ </w:t>
      </w:r>
      <w:r w:rsidRPr="00D66DF1">
        <w:rPr>
          <w:rFonts w:eastAsia="Times New Roman" w:cs="Times New Roman"/>
          <w:b/>
          <w:sz w:val="24"/>
          <w:szCs w:val="24"/>
          <w:lang w:eastAsia="ru-RU"/>
        </w:rPr>
        <w:br/>
        <w:t xml:space="preserve">(ОБРАЗОВАТЕЛЬНО-ПРОИЗВОДСТВЕННЫЙ КАМПУС)  </w:t>
      </w:r>
    </w:p>
    <w:p w:rsidR="00D66DF1" w:rsidRPr="00D66DF1" w:rsidRDefault="00D66DF1" w:rsidP="00D66DF1">
      <w:pPr>
        <w:suppressAutoHyphens/>
        <w:spacing w:after="0"/>
        <w:jc w:val="center"/>
        <w:rPr>
          <w:rFonts w:eastAsia="Times New Roman" w:cs="Times New Roman"/>
          <w:b/>
          <w:sz w:val="24"/>
          <w:szCs w:val="24"/>
          <w:lang w:eastAsia="ru-RU"/>
        </w:rPr>
      </w:pPr>
      <w:r w:rsidRPr="00D66DF1">
        <w:rPr>
          <w:rFonts w:eastAsia="Times New Roman" w:cs="Times New Roman"/>
          <w:b/>
          <w:sz w:val="24"/>
          <w:szCs w:val="24"/>
          <w:lang w:eastAsia="ru-RU"/>
        </w:rPr>
        <w:t>ИМ. П. МАЧНЕВА»</w:t>
      </w:r>
    </w:p>
    <w:p w:rsidR="00D66DF1" w:rsidRPr="00D66DF1" w:rsidRDefault="00D66DF1" w:rsidP="00D66DF1">
      <w:pPr>
        <w:widowControl w:val="0"/>
        <w:suppressAutoHyphens/>
        <w:autoSpaceDN w:val="0"/>
        <w:spacing w:after="0"/>
        <w:jc w:val="center"/>
        <w:textAlignment w:val="baseline"/>
        <w:rPr>
          <w:rFonts w:eastAsia="Andale Sans UI" w:cs="Tahoma"/>
          <w:kern w:val="3"/>
          <w:sz w:val="24"/>
          <w:szCs w:val="24"/>
          <w:lang w:val="de-DE" w:eastAsia="ja-JP" w:bidi="fa-IR"/>
        </w:rPr>
      </w:pPr>
    </w:p>
    <w:p w:rsidR="00D66DF1" w:rsidRPr="00D66DF1" w:rsidRDefault="00D66DF1" w:rsidP="00D66DF1">
      <w:pPr>
        <w:widowControl w:val="0"/>
        <w:suppressAutoHyphens/>
        <w:autoSpaceDN w:val="0"/>
        <w:spacing w:after="0"/>
        <w:jc w:val="center"/>
        <w:textAlignment w:val="baseline"/>
        <w:rPr>
          <w:rFonts w:eastAsia="Andale Sans UI" w:cs="Tahoma"/>
          <w:kern w:val="3"/>
          <w:szCs w:val="28"/>
          <w:lang w:val="de-DE" w:eastAsia="ja-JP" w:bidi="fa-IR"/>
        </w:rPr>
      </w:pPr>
    </w:p>
    <w:bookmarkEnd w:id="0"/>
    <w:p w:rsidR="00D66DF1" w:rsidRPr="00D66DF1" w:rsidRDefault="00D66DF1" w:rsidP="00D66DF1">
      <w:pPr>
        <w:widowControl w:val="0"/>
        <w:suppressAutoHyphens/>
        <w:autoSpaceDN w:val="0"/>
        <w:spacing w:after="0"/>
        <w:jc w:val="center"/>
        <w:textAlignment w:val="baseline"/>
        <w:rPr>
          <w:rFonts w:eastAsia="Andale Sans UI" w:cs="Tahoma"/>
          <w:kern w:val="3"/>
          <w:szCs w:val="28"/>
          <w:lang w:val="de-DE" w:eastAsia="ja-JP" w:bidi="fa-IR"/>
        </w:rPr>
      </w:pPr>
    </w:p>
    <w:bookmarkEnd w:id="1"/>
    <w:p w:rsidR="00D66DF1" w:rsidRPr="00D66DF1" w:rsidRDefault="00D66DF1" w:rsidP="00D66DF1">
      <w:pPr>
        <w:spacing w:after="0"/>
        <w:jc w:val="center"/>
        <w:rPr>
          <w:rFonts w:eastAsia="Calibri" w:cs="Times New Roman"/>
          <w:szCs w:val="28"/>
        </w:rPr>
      </w:pPr>
      <w:r w:rsidRPr="00D66DF1">
        <w:rPr>
          <w:rFonts w:eastAsia="Calibri" w:cs="Times New Roman"/>
          <w:szCs w:val="28"/>
        </w:rPr>
        <w:t xml:space="preserve">     </w:t>
      </w:r>
    </w:p>
    <w:p w:rsidR="00D66DF1" w:rsidRPr="00D66DF1" w:rsidRDefault="00D66DF1" w:rsidP="00D66DF1">
      <w:pPr>
        <w:spacing w:after="0"/>
        <w:rPr>
          <w:rFonts w:eastAsia="Calibri" w:cs="Times New Roman"/>
          <w:szCs w:val="28"/>
        </w:rPr>
      </w:pPr>
      <w:r w:rsidRPr="00D66DF1">
        <w:rPr>
          <w:rFonts w:eastAsia="Calibri" w:cs="Times New Roman"/>
          <w:szCs w:val="28"/>
        </w:rPr>
        <w:t xml:space="preserve">          СОГЛАСОВАНО                                             УТВЕРЖДАЮ:   </w:t>
      </w:r>
    </w:p>
    <w:p w:rsidR="00D66DF1" w:rsidRPr="00D66DF1" w:rsidRDefault="00D66DF1" w:rsidP="00D66DF1">
      <w:pPr>
        <w:spacing w:after="0"/>
        <w:rPr>
          <w:rFonts w:eastAsia="Calibri" w:cs="Times New Roman"/>
          <w:szCs w:val="28"/>
        </w:rPr>
      </w:pPr>
      <w:r w:rsidRPr="00D66DF1">
        <w:rPr>
          <w:rFonts w:eastAsia="Calibri" w:cs="Times New Roman"/>
          <w:szCs w:val="28"/>
        </w:rPr>
        <w:t xml:space="preserve">      Председатель профкома                                            Директор </w:t>
      </w:r>
    </w:p>
    <w:p w:rsidR="00D66DF1" w:rsidRPr="00D66DF1" w:rsidRDefault="00D66DF1" w:rsidP="00D66DF1">
      <w:pPr>
        <w:spacing w:after="0"/>
        <w:rPr>
          <w:rFonts w:eastAsia="Calibri" w:cs="Times New Roman"/>
          <w:szCs w:val="28"/>
        </w:rPr>
      </w:pPr>
      <w:r w:rsidRPr="00D66DF1">
        <w:rPr>
          <w:rFonts w:eastAsia="Calibri" w:cs="Times New Roman"/>
          <w:szCs w:val="28"/>
        </w:rPr>
        <w:t xml:space="preserve">ГАПОУ «СЭК им. П. </w:t>
      </w:r>
      <w:proofErr w:type="spellStart"/>
      <w:proofErr w:type="gramStart"/>
      <w:r w:rsidRPr="00D66DF1">
        <w:rPr>
          <w:rFonts w:eastAsia="Calibri" w:cs="Times New Roman"/>
          <w:szCs w:val="28"/>
        </w:rPr>
        <w:t>Мачнева</w:t>
      </w:r>
      <w:proofErr w:type="spellEnd"/>
      <w:r w:rsidRPr="00D66DF1">
        <w:rPr>
          <w:rFonts w:eastAsia="Calibri" w:cs="Times New Roman"/>
          <w:szCs w:val="28"/>
        </w:rPr>
        <w:t xml:space="preserve">»   </w:t>
      </w:r>
      <w:proofErr w:type="gramEnd"/>
      <w:r w:rsidRPr="00D66DF1">
        <w:rPr>
          <w:rFonts w:eastAsia="Calibri" w:cs="Times New Roman"/>
          <w:szCs w:val="28"/>
        </w:rPr>
        <w:t xml:space="preserve">                ГАПОУ «СЭК им. П. </w:t>
      </w:r>
      <w:proofErr w:type="spellStart"/>
      <w:r w:rsidRPr="00D66DF1">
        <w:rPr>
          <w:rFonts w:eastAsia="Calibri" w:cs="Times New Roman"/>
          <w:szCs w:val="28"/>
        </w:rPr>
        <w:t>Мачнева</w:t>
      </w:r>
      <w:proofErr w:type="spellEnd"/>
      <w:r w:rsidRPr="00D66DF1">
        <w:rPr>
          <w:rFonts w:eastAsia="Calibri" w:cs="Times New Roman"/>
          <w:szCs w:val="28"/>
        </w:rPr>
        <w:t>»</w:t>
      </w:r>
    </w:p>
    <w:p w:rsidR="00D66DF1" w:rsidRPr="00D66DF1" w:rsidRDefault="00D66DF1" w:rsidP="00D66DF1">
      <w:pPr>
        <w:spacing w:after="0"/>
        <w:rPr>
          <w:rFonts w:eastAsia="Calibri" w:cs="Times New Roman"/>
          <w:szCs w:val="28"/>
        </w:rPr>
      </w:pPr>
      <w:r w:rsidRPr="00D66DF1">
        <w:rPr>
          <w:rFonts w:eastAsia="Calibri" w:cs="Times New Roman"/>
          <w:szCs w:val="28"/>
        </w:rPr>
        <w:t xml:space="preserve">   </w:t>
      </w:r>
    </w:p>
    <w:p w:rsidR="00D66DF1" w:rsidRPr="00D66DF1" w:rsidRDefault="00D66DF1" w:rsidP="00D66DF1">
      <w:pPr>
        <w:tabs>
          <w:tab w:val="left" w:pos="5297"/>
        </w:tabs>
        <w:spacing w:after="0"/>
        <w:rPr>
          <w:rFonts w:eastAsia="Calibri" w:cs="Times New Roman"/>
          <w:szCs w:val="28"/>
        </w:rPr>
      </w:pPr>
      <w:r w:rsidRPr="00D66DF1">
        <w:rPr>
          <w:rFonts w:eastAsia="Calibri" w:cs="Times New Roman"/>
          <w:szCs w:val="28"/>
        </w:rPr>
        <w:t xml:space="preserve">  ______________А.А. </w:t>
      </w:r>
      <w:proofErr w:type="spellStart"/>
      <w:r w:rsidRPr="00D66DF1">
        <w:rPr>
          <w:rFonts w:eastAsia="Calibri" w:cs="Times New Roman"/>
          <w:szCs w:val="28"/>
        </w:rPr>
        <w:t>Зимарев</w:t>
      </w:r>
      <w:proofErr w:type="spellEnd"/>
      <w:r w:rsidRPr="00D66DF1">
        <w:rPr>
          <w:rFonts w:eastAsia="Calibri" w:cs="Times New Roman"/>
          <w:szCs w:val="28"/>
        </w:rPr>
        <w:tab/>
        <w:t xml:space="preserve">   ____________ В.И. Бочков</w:t>
      </w:r>
    </w:p>
    <w:p w:rsidR="00D66DF1" w:rsidRPr="00D66DF1" w:rsidRDefault="00D66DF1" w:rsidP="00D66DF1">
      <w:pPr>
        <w:spacing w:after="0"/>
        <w:jc w:val="center"/>
        <w:rPr>
          <w:rFonts w:eastAsia="Calibri" w:cs="Times New Roman"/>
          <w:szCs w:val="28"/>
        </w:rPr>
      </w:pPr>
    </w:p>
    <w:p w:rsidR="00D66DF1" w:rsidRPr="00D66DF1" w:rsidRDefault="00D66DF1" w:rsidP="00D66DF1">
      <w:pPr>
        <w:tabs>
          <w:tab w:val="center" w:pos="4678"/>
        </w:tabs>
        <w:spacing w:after="0"/>
        <w:ind w:left="284"/>
        <w:rPr>
          <w:rFonts w:eastAsia="Calibri" w:cs="Times New Roman"/>
          <w:szCs w:val="28"/>
        </w:rPr>
      </w:pPr>
      <w:r w:rsidRPr="00D66DF1">
        <w:rPr>
          <w:rFonts w:eastAsia="Calibri" w:cs="Times New Roman"/>
          <w:szCs w:val="28"/>
        </w:rPr>
        <w:t xml:space="preserve">    «____</w:t>
      </w:r>
      <w:proofErr w:type="gramStart"/>
      <w:r w:rsidRPr="00D66DF1">
        <w:rPr>
          <w:rFonts w:eastAsia="Calibri" w:cs="Times New Roman"/>
          <w:szCs w:val="28"/>
        </w:rPr>
        <w:t>_»_</w:t>
      </w:r>
      <w:proofErr w:type="gramEnd"/>
      <w:r w:rsidRPr="00D66DF1">
        <w:rPr>
          <w:rFonts w:eastAsia="Calibri" w:cs="Times New Roman"/>
          <w:szCs w:val="28"/>
        </w:rPr>
        <w:t>__________2023 г.                          «___</w:t>
      </w:r>
      <w:proofErr w:type="gramStart"/>
      <w:r w:rsidRPr="00D66DF1">
        <w:rPr>
          <w:rFonts w:eastAsia="Calibri" w:cs="Times New Roman"/>
          <w:szCs w:val="28"/>
        </w:rPr>
        <w:t>_»_</w:t>
      </w:r>
      <w:proofErr w:type="gramEnd"/>
      <w:r w:rsidRPr="00D66DF1">
        <w:rPr>
          <w:rFonts w:eastAsia="Calibri" w:cs="Times New Roman"/>
          <w:szCs w:val="28"/>
        </w:rPr>
        <w:t>________2023 г.</w:t>
      </w:r>
    </w:p>
    <w:p w:rsidR="00D66DF1" w:rsidRPr="00D66DF1" w:rsidRDefault="00D66DF1" w:rsidP="00D66DF1">
      <w:pPr>
        <w:spacing w:after="0" w:line="259" w:lineRule="auto"/>
        <w:jc w:val="right"/>
        <w:rPr>
          <w:rFonts w:eastAsia="Calibri" w:cs="Times New Roman"/>
          <w:szCs w:val="28"/>
        </w:rPr>
      </w:pPr>
    </w:p>
    <w:p w:rsidR="00D66DF1" w:rsidRPr="00D66DF1" w:rsidRDefault="00D66DF1" w:rsidP="00D66DF1">
      <w:pPr>
        <w:spacing w:after="0" w:line="259" w:lineRule="auto"/>
        <w:jc w:val="right"/>
        <w:rPr>
          <w:rFonts w:eastAsia="Calibri" w:cs="Times New Roman"/>
          <w:szCs w:val="28"/>
        </w:rPr>
      </w:pPr>
    </w:p>
    <w:p w:rsidR="00D66DF1" w:rsidRPr="00D66DF1" w:rsidRDefault="00D66DF1" w:rsidP="00D66DF1">
      <w:pPr>
        <w:spacing w:after="0" w:line="259" w:lineRule="auto"/>
        <w:jc w:val="right"/>
        <w:rPr>
          <w:rFonts w:eastAsia="Calibri" w:cs="Times New Roman"/>
          <w:szCs w:val="28"/>
        </w:rPr>
      </w:pPr>
    </w:p>
    <w:p w:rsidR="00D66DF1" w:rsidRPr="00D66DF1" w:rsidRDefault="00D66DF1" w:rsidP="00D66DF1">
      <w:pPr>
        <w:spacing w:before="100" w:beforeAutospacing="1" w:after="0"/>
        <w:jc w:val="center"/>
        <w:rPr>
          <w:rFonts w:eastAsia="Times New Roman" w:cs="Times New Roman"/>
          <w:szCs w:val="28"/>
        </w:rPr>
      </w:pPr>
      <w:r w:rsidRPr="00D66DF1">
        <w:rPr>
          <w:rFonts w:eastAsia="Calibri" w:cs="Times New Roman"/>
          <w:szCs w:val="28"/>
        </w:rPr>
        <w:t xml:space="preserve"> ИНСТРУКЦИЯ № </w:t>
      </w:r>
      <w:r w:rsidRPr="00D66DF1">
        <w:rPr>
          <w:rFonts w:eastAsia="Times New Roman" w:cs="Times New Roman"/>
          <w:szCs w:val="28"/>
        </w:rPr>
        <w:t>№0</w:t>
      </w:r>
      <w:r w:rsidR="00912BF3">
        <w:rPr>
          <w:rFonts w:eastAsia="Times New Roman" w:cs="Times New Roman"/>
          <w:szCs w:val="28"/>
        </w:rPr>
        <w:t>48</w:t>
      </w:r>
      <w:r w:rsidRPr="00D66DF1">
        <w:rPr>
          <w:rFonts w:eastAsia="Times New Roman" w:cs="Times New Roman"/>
          <w:szCs w:val="28"/>
        </w:rPr>
        <w:t>-23</w:t>
      </w:r>
    </w:p>
    <w:p w:rsidR="00D66DF1" w:rsidRPr="00D66DF1" w:rsidRDefault="00D66DF1" w:rsidP="00D66DF1">
      <w:pPr>
        <w:spacing w:after="0"/>
        <w:jc w:val="center"/>
      </w:pPr>
      <w:r w:rsidRPr="00D66DF1">
        <w:rPr>
          <w:rFonts w:eastAsia="Times New Roman" w:cs="Times New Roman"/>
          <w:szCs w:val="28"/>
          <w:lang w:eastAsia="ru-RU"/>
        </w:rPr>
        <w:t xml:space="preserve">по охране труда для </w:t>
      </w:r>
      <w:r w:rsidRPr="00D66DF1">
        <w:t>водителя автомобиля</w:t>
      </w:r>
    </w:p>
    <w:p w:rsidR="00D66DF1" w:rsidRPr="00D66DF1" w:rsidRDefault="00D66DF1" w:rsidP="00D66DF1">
      <w:pPr>
        <w:spacing w:after="0"/>
        <w:jc w:val="center"/>
        <w:rPr>
          <w:rFonts w:eastAsia="Times New Roman" w:cs="Times New Roman"/>
          <w:szCs w:val="28"/>
          <w:lang w:eastAsia="ru-RU"/>
        </w:rPr>
      </w:pPr>
      <w:r w:rsidRPr="00D66DF1">
        <w:t xml:space="preserve"> </w:t>
      </w:r>
      <w:r w:rsidRPr="00D66DF1">
        <w:rPr>
          <w:rFonts w:eastAsia="Times New Roman" w:cs="Times New Roman"/>
          <w:szCs w:val="28"/>
          <w:lang w:eastAsia="ru-RU"/>
        </w:rPr>
        <w:t xml:space="preserve">ГАПОУ «СЭК им. П. </w:t>
      </w:r>
      <w:proofErr w:type="spellStart"/>
      <w:r w:rsidRPr="00D66DF1">
        <w:rPr>
          <w:rFonts w:eastAsia="Times New Roman" w:cs="Times New Roman"/>
          <w:szCs w:val="28"/>
          <w:lang w:eastAsia="ru-RU"/>
        </w:rPr>
        <w:t>Мачнева</w:t>
      </w:r>
      <w:proofErr w:type="spellEnd"/>
      <w:r w:rsidRPr="00D66DF1">
        <w:rPr>
          <w:rFonts w:eastAsia="Times New Roman" w:cs="Times New Roman"/>
          <w:szCs w:val="28"/>
          <w:lang w:eastAsia="ru-RU"/>
        </w:rPr>
        <w:t>»</w:t>
      </w:r>
    </w:p>
    <w:p w:rsidR="00D66DF1" w:rsidRPr="00D66DF1" w:rsidRDefault="00D66DF1" w:rsidP="00D66DF1">
      <w:pPr>
        <w:widowControl w:val="0"/>
        <w:suppressAutoHyphens/>
        <w:spacing w:after="0"/>
        <w:jc w:val="center"/>
        <w:rPr>
          <w:rFonts w:eastAsia="SimSun" w:cs="Arial"/>
          <w:kern w:val="2"/>
          <w:sz w:val="24"/>
          <w:szCs w:val="24"/>
          <w:lang w:eastAsia="hi-IN" w:bidi="hi-IN"/>
        </w:rPr>
      </w:pPr>
      <w:r w:rsidRPr="00D66DF1">
        <w:rPr>
          <w:rFonts w:eastAsia="SimSun" w:cs="Arial"/>
          <w:kern w:val="2"/>
          <w:sz w:val="24"/>
          <w:szCs w:val="24"/>
          <w:lang w:eastAsia="hi-IN" w:bidi="hi-IN"/>
        </w:rPr>
        <w:t>(Разработан на основании ст. ст. 212; 225 ТК РФ.  Пункт 2.1.2.  ГОСТ 12.0.004-2015,</w:t>
      </w:r>
    </w:p>
    <w:p w:rsidR="00D66DF1" w:rsidRPr="00D66DF1" w:rsidRDefault="00D66DF1" w:rsidP="00D66DF1">
      <w:pPr>
        <w:widowControl w:val="0"/>
        <w:suppressAutoHyphens/>
        <w:spacing w:after="0"/>
        <w:jc w:val="center"/>
        <w:rPr>
          <w:rFonts w:eastAsia="SimSun" w:cs="Arial"/>
          <w:b/>
          <w:kern w:val="2"/>
          <w:sz w:val="24"/>
          <w:szCs w:val="24"/>
          <w:lang w:eastAsia="hi-IN" w:bidi="hi-IN"/>
        </w:rPr>
      </w:pPr>
      <w:r w:rsidRPr="00D66DF1">
        <w:rPr>
          <w:rFonts w:eastAsia="SimSun" w:cs="Arial"/>
          <w:kern w:val="2"/>
          <w:sz w:val="24"/>
          <w:szCs w:val="24"/>
          <w:lang w:eastAsia="hi-IN" w:bidi="hi-IN"/>
        </w:rPr>
        <w:t xml:space="preserve">Приказа Минтруда соцзащиты России от </w:t>
      </w:r>
      <w:r w:rsidRPr="00D66DF1">
        <w:rPr>
          <w:rFonts w:eastAsia="SimSun" w:cs="Times New Roman"/>
          <w:kern w:val="2"/>
          <w:sz w:val="24"/>
          <w:szCs w:val="24"/>
          <w:lang w:eastAsia="hi-IN" w:bidi="hi-IN"/>
        </w:rPr>
        <w:t>29.10.2021 № 772н)</w:t>
      </w:r>
    </w:p>
    <w:p w:rsidR="00D66DF1" w:rsidRPr="00D66DF1" w:rsidRDefault="00D66DF1" w:rsidP="00D66DF1">
      <w:pPr>
        <w:spacing w:after="0"/>
        <w:jc w:val="center"/>
        <w:rPr>
          <w:rFonts w:eastAsia="Calibri" w:cs="Times New Roman"/>
          <w:sz w:val="36"/>
          <w:szCs w:val="36"/>
          <w:u w:val="single"/>
        </w:rPr>
      </w:pPr>
    </w:p>
    <w:p w:rsidR="00D66DF1" w:rsidRPr="00D66DF1" w:rsidRDefault="00D66DF1" w:rsidP="00D66DF1">
      <w:pPr>
        <w:spacing w:after="0" w:line="259" w:lineRule="auto"/>
        <w:jc w:val="center"/>
        <w:rPr>
          <w:rFonts w:eastAsia="Calibri" w:cs="Times New Roman"/>
          <w:sz w:val="36"/>
          <w:szCs w:val="36"/>
          <w:u w:val="single"/>
        </w:rPr>
      </w:pPr>
      <w:r w:rsidRPr="00D66DF1">
        <w:rPr>
          <w:rFonts w:eastAsia="Calibri" w:cs="Times New Roman"/>
          <w:sz w:val="36"/>
          <w:szCs w:val="36"/>
          <w:u w:val="single"/>
        </w:rPr>
        <w:t xml:space="preserve"> </w:t>
      </w:r>
    </w:p>
    <w:p w:rsidR="00D66DF1" w:rsidRPr="00D66DF1" w:rsidRDefault="00D66DF1" w:rsidP="00D66DF1">
      <w:pPr>
        <w:spacing w:after="0" w:line="259" w:lineRule="auto"/>
        <w:jc w:val="center"/>
        <w:rPr>
          <w:rFonts w:eastAsia="Calibri" w:cs="Times New Roman"/>
          <w:sz w:val="36"/>
          <w:szCs w:val="36"/>
          <w:u w:val="single"/>
        </w:rPr>
      </w:pPr>
    </w:p>
    <w:p w:rsidR="00D66DF1" w:rsidRPr="00D66DF1" w:rsidRDefault="00D66DF1" w:rsidP="00D66DF1">
      <w:pPr>
        <w:spacing w:after="0"/>
        <w:rPr>
          <w:rFonts w:eastAsia="Times New Roman" w:cs="Times New Roman"/>
          <w:szCs w:val="28"/>
          <w:lang w:eastAsia="ru-RU"/>
        </w:rPr>
      </w:pPr>
      <w:r w:rsidRPr="00D66DF1">
        <w:rPr>
          <w:rFonts w:eastAsia="Times New Roman" w:cs="Times New Roman"/>
          <w:szCs w:val="28"/>
          <w:lang w:eastAsia="ru-RU"/>
        </w:rPr>
        <w:t xml:space="preserve">            СОГЛАСОВАНО</w:t>
      </w:r>
    </w:p>
    <w:p w:rsidR="00D66DF1" w:rsidRPr="00D66DF1" w:rsidRDefault="00D66DF1" w:rsidP="00D66DF1">
      <w:pPr>
        <w:spacing w:after="0"/>
        <w:rPr>
          <w:rFonts w:eastAsia="Times New Roman" w:cs="Times New Roman"/>
          <w:szCs w:val="28"/>
          <w:lang w:eastAsia="ru-RU"/>
        </w:rPr>
      </w:pPr>
      <w:r w:rsidRPr="00D66DF1">
        <w:rPr>
          <w:rFonts w:eastAsia="Times New Roman" w:cs="Times New Roman"/>
          <w:szCs w:val="28"/>
          <w:lang w:eastAsia="ru-RU"/>
        </w:rPr>
        <w:t xml:space="preserve">           Председатель Совета </w:t>
      </w:r>
    </w:p>
    <w:p w:rsidR="00D66DF1" w:rsidRPr="00D66DF1" w:rsidRDefault="00D66DF1" w:rsidP="00D66DF1">
      <w:pPr>
        <w:spacing w:after="0"/>
        <w:rPr>
          <w:rFonts w:eastAsia="Times New Roman" w:cs="Times New Roman"/>
          <w:szCs w:val="28"/>
          <w:lang w:eastAsia="ru-RU"/>
        </w:rPr>
      </w:pPr>
      <w:r w:rsidRPr="00D66DF1">
        <w:rPr>
          <w:rFonts w:eastAsia="Times New Roman" w:cs="Times New Roman"/>
          <w:szCs w:val="28"/>
          <w:lang w:eastAsia="ru-RU"/>
        </w:rPr>
        <w:t xml:space="preserve">ГАПОУ «СЭК им. П. </w:t>
      </w:r>
      <w:proofErr w:type="spellStart"/>
      <w:r w:rsidRPr="00D66DF1">
        <w:rPr>
          <w:rFonts w:eastAsia="Times New Roman" w:cs="Times New Roman"/>
          <w:szCs w:val="28"/>
          <w:lang w:eastAsia="ru-RU"/>
        </w:rPr>
        <w:t>Мачнева</w:t>
      </w:r>
      <w:proofErr w:type="spellEnd"/>
      <w:r w:rsidRPr="00D66DF1">
        <w:rPr>
          <w:rFonts w:eastAsia="Times New Roman" w:cs="Times New Roman"/>
          <w:szCs w:val="28"/>
          <w:lang w:eastAsia="ru-RU"/>
        </w:rPr>
        <w:t xml:space="preserve">» </w:t>
      </w:r>
    </w:p>
    <w:p w:rsidR="00D66DF1" w:rsidRPr="00D66DF1" w:rsidRDefault="00D66DF1" w:rsidP="00D66DF1">
      <w:pPr>
        <w:spacing w:after="0"/>
        <w:rPr>
          <w:rFonts w:eastAsia="Times New Roman" w:cs="Times New Roman"/>
          <w:szCs w:val="28"/>
          <w:lang w:eastAsia="ru-RU"/>
        </w:rPr>
      </w:pPr>
    </w:p>
    <w:p w:rsidR="00D66DF1" w:rsidRPr="00D66DF1" w:rsidRDefault="00D66DF1" w:rsidP="00D66DF1">
      <w:pPr>
        <w:spacing w:after="0"/>
        <w:rPr>
          <w:rFonts w:eastAsia="Times New Roman" w:cs="Times New Roman"/>
          <w:szCs w:val="28"/>
          <w:lang w:eastAsia="ru-RU"/>
        </w:rPr>
      </w:pPr>
      <w:r w:rsidRPr="00D66DF1">
        <w:rPr>
          <w:rFonts w:eastAsia="Times New Roman" w:cs="Times New Roman"/>
          <w:szCs w:val="28"/>
          <w:lang w:eastAsia="ru-RU"/>
        </w:rPr>
        <w:t xml:space="preserve"> _____________А.Г. Тарасов </w:t>
      </w:r>
    </w:p>
    <w:p w:rsidR="00D66DF1" w:rsidRPr="00D66DF1" w:rsidRDefault="00D66DF1" w:rsidP="00D66DF1">
      <w:pPr>
        <w:spacing w:after="0"/>
        <w:rPr>
          <w:rFonts w:eastAsia="Times New Roman" w:cs="Times New Roman"/>
          <w:szCs w:val="28"/>
          <w:lang w:eastAsia="ru-RU"/>
        </w:rPr>
      </w:pPr>
    </w:p>
    <w:p w:rsidR="00D66DF1" w:rsidRPr="00D66DF1" w:rsidRDefault="00D66DF1" w:rsidP="00D66DF1">
      <w:pPr>
        <w:spacing w:after="0"/>
        <w:rPr>
          <w:rFonts w:eastAsia="Times New Roman" w:cs="Times New Roman"/>
          <w:szCs w:val="28"/>
          <w:lang w:eastAsia="ru-RU"/>
        </w:rPr>
      </w:pPr>
      <w:r w:rsidRPr="00D66DF1">
        <w:rPr>
          <w:rFonts w:eastAsia="Times New Roman" w:cs="Times New Roman"/>
          <w:szCs w:val="28"/>
          <w:lang w:eastAsia="ru-RU"/>
        </w:rPr>
        <w:t xml:space="preserve"> «__</w:t>
      </w:r>
      <w:proofErr w:type="gramStart"/>
      <w:r w:rsidRPr="00D66DF1">
        <w:rPr>
          <w:rFonts w:eastAsia="Times New Roman" w:cs="Times New Roman"/>
          <w:szCs w:val="28"/>
          <w:lang w:eastAsia="ru-RU"/>
        </w:rPr>
        <w:t>_»_</w:t>
      </w:r>
      <w:proofErr w:type="gramEnd"/>
      <w:r w:rsidRPr="00D66DF1">
        <w:rPr>
          <w:rFonts w:eastAsia="Times New Roman" w:cs="Times New Roman"/>
          <w:szCs w:val="28"/>
          <w:lang w:eastAsia="ru-RU"/>
        </w:rPr>
        <w:t xml:space="preserve">___________2023 г.    </w:t>
      </w:r>
    </w:p>
    <w:p w:rsidR="00D66DF1" w:rsidRPr="00D66DF1" w:rsidRDefault="00D66DF1" w:rsidP="00D66DF1">
      <w:pPr>
        <w:spacing w:after="0"/>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p>
    <w:p w:rsidR="00D66DF1" w:rsidRPr="00D66DF1" w:rsidRDefault="00D66DF1" w:rsidP="00D66DF1">
      <w:pPr>
        <w:spacing w:after="0"/>
        <w:jc w:val="center"/>
        <w:rPr>
          <w:rFonts w:eastAsia="Times New Roman" w:cs="Times New Roman"/>
          <w:sz w:val="24"/>
          <w:szCs w:val="24"/>
          <w:lang w:eastAsia="ru-RU"/>
        </w:rPr>
      </w:pPr>
      <w:r w:rsidRPr="00D66DF1">
        <w:rPr>
          <w:rFonts w:eastAsia="Times New Roman" w:cs="Times New Roman"/>
          <w:sz w:val="27"/>
          <w:szCs w:val="27"/>
          <w:lang w:eastAsia="ru-RU"/>
        </w:rPr>
        <w:t>г. Самара</w:t>
      </w:r>
    </w:p>
    <w:p w:rsidR="00F12C76" w:rsidRDefault="00D66DF1" w:rsidP="00D66DF1">
      <w:pPr>
        <w:spacing w:after="0"/>
        <w:jc w:val="center"/>
        <w:rPr>
          <w:rFonts w:eastAsia="Times New Roman" w:cs="Times New Roman"/>
          <w:sz w:val="27"/>
          <w:szCs w:val="27"/>
          <w:lang w:eastAsia="ru-RU"/>
        </w:rPr>
      </w:pPr>
      <w:r w:rsidRPr="00D66DF1">
        <w:rPr>
          <w:rFonts w:eastAsia="Times New Roman" w:cs="Times New Roman"/>
          <w:sz w:val="27"/>
          <w:szCs w:val="27"/>
          <w:lang w:eastAsia="ru-RU"/>
        </w:rPr>
        <w:t>2023 год</w:t>
      </w:r>
    </w:p>
    <w:p w:rsidR="00D66DF1" w:rsidRDefault="00D66DF1" w:rsidP="00D66DF1">
      <w:pPr>
        <w:spacing w:after="0"/>
        <w:jc w:val="center"/>
      </w:pPr>
    </w:p>
    <w:p w:rsidR="000608EC" w:rsidRPr="00D66DF1" w:rsidRDefault="000608EC" w:rsidP="00D66DF1">
      <w:pPr>
        <w:spacing w:after="0"/>
        <w:jc w:val="center"/>
        <w:rPr>
          <w:b/>
        </w:rPr>
      </w:pPr>
      <w:r w:rsidRPr="00D66DF1">
        <w:rPr>
          <w:b/>
        </w:rPr>
        <w:lastRenderedPageBreak/>
        <w:t>1. ОБЩИЕ ТРЕБОВАНИЯ ОХРАНЫ ТРУДА</w:t>
      </w:r>
    </w:p>
    <w:p w:rsidR="000608EC" w:rsidRDefault="000608EC" w:rsidP="003C7C46">
      <w:pPr>
        <w:spacing w:after="0"/>
        <w:jc w:val="both"/>
      </w:pPr>
      <w:r>
        <w:t xml:space="preserve">1.1.  Для выполнения обязанностей тракториста, могут быть приняты лица не моложе 18-летнего возраста, годные по состоянию здоровья и прошедшие: </w:t>
      </w:r>
    </w:p>
    <w:p w:rsidR="000608EC" w:rsidRDefault="000608EC" w:rsidP="003C7C46">
      <w:pPr>
        <w:spacing w:after="0"/>
        <w:jc w:val="both"/>
      </w:pPr>
      <w:r>
        <w:t xml:space="preserve">-     вводный инструктаж; </w:t>
      </w:r>
    </w:p>
    <w:p w:rsidR="000608EC" w:rsidRDefault="000608EC" w:rsidP="003C7C46">
      <w:pPr>
        <w:spacing w:after="0"/>
        <w:jc w:val="both"/>
      </w:pPr>
      <w:r>
        <w:t xml:space="preserve">-     вводный инструктаж по пожарной безопасности; </w:t>
      </w:r>
    </w:p>
    <w:p w:rsidR="000608EC" w:rsidRDefault="000608EC" w:rsidP="003C7C46">
      <w:pPr>
        <w:spacing w:after="0"/>
        <w:jc w:val="both"/>
      </w:pPr>
      <w:r>
        <w:t xml:space="preserve">-     первичный инструктаж по охране труда на рабочем месте; </w:t>
      </w:r>
    </w:p>
    <w:p w:rsidR="000608EC" w:rsidRDefault="000608EC" w:rsidP="003C7C46">
      <w:pPr>
        <w:spacing w:after="0"/>
        <w:jc w:val="both"/>
      </w:pPr>
      <w:r>
        <w:t xml:space="preserve">-     обучение безопасным методам и приемам труда; </w:t>
      </w:r>
    </w:p>
    <w:p w:rsidR="000608EC" w:rsidRDefault="000608EC" w:rsidP="003C7C46">
      <w:pPr>
        <w:spacing w:after="0"/>
        <w:jc w:val="both"/>
      </w:pPr>
      <w:r>
        <w:t xml:space="preserve">-     проверку знаний требований охраны труда; </w:t>
      </w:r>
    </w:p>
    <w:p w:rsidR="000608EC" w:rsidRDefault="000608EC" w:rsidP="003C7C46">
      <w:pPr>
        <w:spacing w:after="0"/>
        <w:jc w:val="both"/>
      </w:pPr>
      <w:r>
        <w:t xml:space="preserve">-     обучение и проверку знаний по электробезопасности на </w:t>
      </w:r>
    </w:p>
    <w:p w:rsidR="000608EC" w:rsidRDefault="000608EC" w:rsidP="003C7C46">
      <w:pPr>
        <w:spacing w:after="0"/>
        <w:jc w:val="both"/>
      </w:pPr>
      <w:r>
        <w:t xml:space="preserve">соответствующую группу, в качестве оперативно – ремонтного персонала при выполнении работ, связанных с эксплуатацией электрооборудования; </w:t>
      </w:r>
    </w:p>
    <w:p w:rsidR="000608EC" w:rsidRDefault="000608EC" w:rsidP="003C7C46">
      <w:pPr>
        <w:spacing w:after="0"/>
        <w:jc w:val="both"/>
      </w:pPr>
      <w:r>
        <w:t xml:space="preserve">-     обучение по </w:t>
      </w:r>
      <w:proofErr w:type="spellStart"/>
      <w:r>
        <w:t>пожарно</w:t>
      </w:r>
      <w:proofErr w:type="spellEnd"/>
      <w:r>
        <w:t xml:space="preserve"> – техническому минимуму. </w:t>
      </w:r>
    </w:p>
    <w:p w:rsidR="000608EC" w:rsidRDefault="000608EC" w:rsidP="003C7C46">
      <w:pPr>
        <w:spacing w:after="0"/>
        <w:jc w:val="both"/>
      </w:pPr>
      <w:r>
        <w:t xml:space="preserve">1.2.  Тракторист должен проходить: </w:t>
      </w:r>
    </w:p>
    <w:p w:rsidR="000608EC" w:rsidRDefault="000608EC" w:rsidP="003C7C46">
      <w:pPr>
        <w:spacing w:after="0"/>
        <w:jc w:val="both"/>
      </w:pPr>
      <w:r>
        <w:t xml:space="preserve">-     повторный инструктаж по охране труда на рабочем месте не реже, чем через каждые 3 месяца; </w:t>
      </w:r>
    </w:p>
    <w:p w:rsidR="000608EC" w:rsidRDefault="000608EC" w:rsidP="003C7C46">
      <w:pPr>
        <w:spacing w:after="0"/>
        <w:jc w:val="both"/>
      </w:pPr>
      <w:r>
        <w:t xml:space="preserve">-     стажировку от 2 до 14 смен; </w:t>
      </w:r>
    </w:p>
    <w:p w:rsidR="00D66DF1" w:rsidRDefault="000608EC" w:rsidP="003C7C46">
      <w:pPr>
        <w:spacing w:after="0"/>
        <w:jc w:val="both"/>
      </w:pPr>
      <w:r>
        <w:t xml:space="preserve">-     внеплановый и целевой инструктажи: при изменении технологического </w:t>
      </w:r>
    </w:p>
    <w:p w:rsidR="000608EC" w:rsidRDefault="000608EC" w:rsidP="003C7C46">
      <w:pPr>
        <w:spacing w:after="0"/>
        <w:jc w:val="both"/>
      </w:pPr>
      <w:r>
        <w:t xml:space="preserve">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 </w:t>
      </w:r>
    </w:p>
    <w:p w:rsidR="000608EC" w:rsidRDefault="000608EC" w:rsidP="003C7C46">
      <w:pPr>
        <w:spacing w:after="0"/>
        <w:jc w:val="both"/>
      </w:pPr>
      <w:r>
        <w:t xml:space="preserve">-     периодический медицинский осмотр. </w:t>
      </w:r>
    </w:p>
    <w:p w:rsidR="000608EC" w:rsidRDefault="000608EC" w:rsidP="003C7C46">
      <w:pPr>
        <w:spacing w:after="0"/>
        <w:jc w:val="both"/>
      </w:pPr>
      <w:r>
        <w:t xml:space="preserve">1.3.  Тракторист обязан: </w:t>
      </w:r>
    </w:p>
    <w:p w:rsidR="000608EC" w:rsidRDefault="000608EC" w:rsidP="003C7C46">
      <w:pPr>
        <w:spacing w:after="0"/>
        <w:jc w:val="both"/>
      </w:pPr>
      <w:r>
        <w:t xml:space="preserve">-     соблюдать правила внутреннего трудового распорядка, </w:t>
      </w:r>
      <w:r w:rsidR="00D66DF1">
        <w:t>у</w:t>
      </w:r>
      <w:r>
        <w:t xml:space="preserve">становленные на предприятии; </w:t>
      </w:r>
    </w:p>
    <w:p w:rsidR="00D66DF1" w:rsidRDefault="000608EC" w:rsidP="003C7C46">
      <w:pPr>
        <w:spacing w:after="0"/>
        <w:jc w:val="both"/>
      </w:pPr>
      <w:r>
        <w:t xml:space="preserve">-     соблюдать требования настоящей инструкции, инструкции о мерах </w:t>
      </w:r>
    </w:p>
    <w:p w:rsidR="000608EC" w:rsidRDefault="000608EC" w:rsidP="003C7C46">
      <w:pPr>
        <w:spacing w:after="0"/>
        <w:jc w:val="both"/>
      </w:pPr>
      <w:r>
        <w:t xml:space="preserve">пожарной безопасности, инструкции по электробезопасности; </w:t>
      </w:r>
    </w:p>
    <w:p w:rsidR="000608EC" w:rsidRDefault="000608EC" w:rsidP="003C7C46">
      <w:pPr>
        <w:spacing w:after="0"/>
        <w:jc w:val="both"/>
      </w:pPr>
      <w:r>
        <w:t>-     соблюдать требования безопасного выполнения работ при</w:t>
      </w:r>
    </w:p>
    <w:p w:rsidR="000608EC" w:rsidRDefault="000608EC" w:rsidP="003C7C46">
      <w:pPr>
        <w:spacing w:after="0"/>
        <w:jc w:val="both"/>
      </w:pPr>
      <w:r>
        <w:t>э</w:t>
      </w:r>
      <w:r>
        <w:t xml:space="preserve">ксплуатации оборудования; </w:t>
      </w:r>
    </w:p>
    <w:p w:rsidR="000608EC" w:rsidRDefault="000608EC" w:rsidP="003C7C46">
      <w:pPr>
        <w:spacing w:after="0"/>
        <w:jc w:val="both"/>
      </w:pPr>
      <w:r>
        <w:t xml:space="preserve">-     использовать по назначению и бережно относиться к выданным средствам индивидуальной и коллективной защиты; </w:t>
      </w:r>
    </w:p>
    <w:p w:rsidR="000608EC" w:rsidRDefault="000608EC" w:rsidP="003C7C46">
      <w:pPr>
        <w:spacing w:after="0"/>
        <w:jc w:val="both"/>
      </w:pPr>
      <w:r>
        <w:t xml:space="preserve">-     незамедлительно сообщать непосредственному руководителю о </w:t>
      </w:r>
      <w:r w:rsidR="00D66DF1">
        <w:t>п</w:t>
      </w:r>
      <w:r>
        <w:t xml:space="preserve">роизошедших с ним или другими работниками несчастных случаях, травмах, неисправностях оборудования и т.д. </w:t>
      </w:r>
    </w:p>
    <w:p w:rsidR="000608EC" w:rsidRDefault="000608EC" w:rsidP="003C7C46">
      <w:pPr>
        <w:spacing w:after="0"/>
        <w:jc w:val="both"/>
      </w:pPr>
      <w:r>
        <w:t xml:space="preserve">1.4.    Тракторист должен: </w:t>
      </w:r>
    </w:p>
    <w:p w:rsidR="000608EC" w:rsidRDefault="000608EC" w:rsidP="003C7C46">
      <w:pPr>
        <w:spacing w:after="0"/>
        <w:jc w:val="both"/>
      </w:pPr>
      <w:r>
        <w:t xml:space="preserve">-     уметь оказывать первую (доврачебную) помощь пострадавшему при несчастном случае; </w:t>
      </w:r>
    </w:p>
    <w:p w:rsidR="000608EC" w:rsidRDefault="000608EC" w:rsidP="003C7C46">
      <w:pPr>
        <w:spacing w:after="0"/>
        <w:jc w:val="both"/>
      </w:pPr>
      <w:r>
        <w:t xml:space="preserve">-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 </w:t>
      </w:r>
    </w:p>
    <w:p w:rsidR="00D66DF1" w:rsidRDefault="000608EC" w:rsidP="003C7C46">
      <w:pPr>
        <w:spacing w:after="0"/>
        <w:jc w:val="both"/>
      </w:pPr>
      <w:r>
        <w:t xml:space="preserve">-     применять в процессе своей работы оборудование, инструменты и средства малой механизации по назначению, в соответствии с инструкциями завода – </w:t>
      </w:r>
    </w:p>
    <w:p w:rsidR="00D66DF1" w:rsidRDefault="00D66DF1" w:rsidP="003C7C46">
      <w:pPr>
        <w:spacing w:after="0"/>
        <w:jc w:val="both"/>
      </w:pPr>
      <w:r>
        <w:t xml:space="preserve">                                                                1</w:t>
      </w:r>
    </w:p>
    <w:p w:rsidR="00A65C7A" w:rsidRDefault="000608EC" w:rsidP="003C7C46">
      <w:pPr>
        <w:spacing w:after="0"/>
        <w:jc w:val="both"/>
      </w:pPr>
      <w:r>
        <w:lastRenderedPageBreak/>
        <w:t xml:space="preserve">изготовителя; </w:t>
      </w:r>
    </w:p>
    <w:p w:rsidR="00A65C7A" w:rsidRDefault="000608EC" w:rsidP="003C7C46">
      <w:pPr>
        <w:spacing w:after="0"/>
        <w:jc w:val="both"/>
      </w:pPr>
      <w:r>
        <w:t xml:space="preserve">-     выполнять только порученную непосредственным руководителем работу и не передавать ее другим без разрешения непосредственного руководителя; </w:t>
      </w:r>
    </w:p>
    <w:p w:rsidR="00A65C7A" w:rsidRDefault="000608EC" w:rsidP="003C7C46">
      <w:pPr>
        <w:spacing w:after="0"/>
        <w:jc w:val="both"/>
      </w:pPr>
      <w:r>
        <w:t xml:space="preserve">-     во время работы быть внимательным, не отвлекаться и не отвлекать других, не допускать присутствие на рабочем месте лиц, не имеющих отношения к работе; </w:t>
      </w:r>
    </w:p>
    <w:p w:rsidR="00A65C7A" w:rsidRDefault="000608EC" w:rsidP="003C7C46">
      <w:pPr>
        <w:spacing w:after="0"/>
        <w:jc w:val="both"/>
      </w:pPr>
      <w:r>
        <w:t xml:space="preserve">-     содержать рабочее место, в том числе и проходы к рабочим местам в чистоте и порядке, при обнаружении захламления рабочей зоны – необходимо обеспечить ее уборку. </w:t>
      </w:r>
    </w:p>
    <w:p w:rsidR="00A65C7A" w:rsidRDefault="000608EC" w:rsidP="003C7C46">
      <w:pPr>
        <w:spacing w:after="0"/>
        <w:jc w:val="both"/>
      </w:pPr>
      <w:r>
        <w:t xml:space="preserve">1.5.  Тракторист должен знать и соблюдать правила личной гигиены. Принимать пищу, отдыхать разрешается только в специально отведенных для этого помещениях и местах. Пить воду только из специально предназначенных для этого установок (кулеров). </w:t>
      </w:r>
    </w:p>
    <w:p w:rsidR="00A65C7A" w:rsidRDefault="000608EC" w:rsidP="003C7C46">
      <w:pPr>
        <w:spacing w:after="0"/>
        <w:jc w:val="both"/>
      </w:pPr>
      <w:r>
        <w:t xml:space="preserve">1.6.  Тракторист обязан выполнять свою работу в соответствии с трудовым договором, должностной инструкции. В своей работе необходимо неукоснительно действовать с установленными правилами внутреннего распорядка дня. Запрещается оставаться на территории </w:t>
      </w:r>
      <w:r w:rsidR="00A65C7A">
        <w:t>колледжа</w:t>
      </w:r>
      <w:r>
        <w:t xml:space="preserve"> по окончании продолжительности рабочей смены. </w:t>
      </w:r>
    </w:p>
    <w:p w:rsidR="00A65C7A" w:rsidRDefault="000608EC" w:rsidP="003C7C46">
      <w:pPr>
        <w:spacing w:after="0"/>
        <w:jc w:val="both"/>
      </w:pPr>
      <w:r>
        <w:t xml:space="preserve">1.7.  Основными опасными производственными факторами при выполнении работ могут быть: </w:t>
      </w:r>
    </w:p>
    <w:p w:rsidR="00A65C7A" w:rsidRDefault="000608EC" w:rsidP="003C7C46">
      <w:pPr>
        <w:spacing w:after="0"/>
        <w:jc w:val="both"/>
      </w:pPr>
      <w:r>
        <w:t xml:space="preserve">-     физические перегрузки; </w:t>
      </w:r>
    </w:p>
    <w:p w:rsidR="00A65C7A" w:rsidRDefault="000608EC" w:rsidP="003C7C46">
      <w:pPr>
        <w:spacing w:after="0"/>
        <w:jc w:val="both"/>
      </w:pPr>
      <w:r>
        <w:t xml:space="preserve">-     пониженная температура воздуха в производственных помещениях и сооружениях; </w:t>
      </w:r>
    </w:p>
    <w:p w:rsidR="00A65C7A" w:rsidRDefault="000608EC" w:rsidP="003C7C46">
      <w:pPr>
        <w:spacing w:after="0"/>
        <w:jc w:val="both"/>
      </w:pPr>
      <w:r>
        <w:t xml:space="preserve">-     повышенная температура воздуха в производственных помещениях и сооружениях; </w:t>
      </w:r>
    </w:p>
    <w:p w:rsidR="00A65C7A" w:rsidRDefault="000608EC" w:rsidP="003C7C46">
      <w:pPr>
        <w:spacing w:after="0"/>
        <w:jc w:val="both"/>
      </w:pPr>
      <w:r>
        <w:t xml:space="preserve">-     опасный уровень напряжения в электрической цепи, замыкание которой может произойти через тело человека; </w:t>
      </w:r>
    </w:p>
    <w:p w:rsidR="00A65C7A" w:rsidRDefault="000608EC" w:rsidP="003C7C46">
      <w:pPr>
        <w:spacing w:after="0"/>
        <w:jc w:val="both"/>
      </w:pPr>
      <w:r>
        <w:t xml:space="preserve">-     локальная вибрация; </w:t>
      </w:r>
    </w:p>
    <w:p w:rsidR="00A65C7A" w:rsidRDefault="000608EC" w:rsidP="003C7C46">
      <w:pPr>
        <w:spacing w:after="0"/>
        <w:jc w:val="both"/>
      </w:pPr>
      <w:r>
        <w:t xml:space="preserve">-     общая вибрация; </w:t>
      </w:r>
    </w:p>
    <w:p w:rsidR="00A65C7A" w:rsidRDefault="000608EC" w:rsidP="003C7C46">
      <w:pPr>
        <w:spacing w:after="0"/>
        <w:jc w:val="both"/>
      </w:pPr>
      <w:r>
        <w:t xml:space="preserve">-     вдыхание паров продуктов сгорания при работе двигателя; </w:t>
      </w:r>
    </w:p>
    <w:p w:rsidR="00F75212" w:rsidRDefault="00F75212" w:rsidP="003C7C46">
      <w:pPr>
        <w:spacing w:after="0"/>
        <w:jc w:val="both"/>
      </w:pPr>
      <w:r>
        <w:t xml:space="preserve">-     производственный шум. </w:t>
      </w:r>
    </w:p>
    <w:p w:rsidR="00746F5F" w:rsidRPr="00746F5F" w:rsidRDefault="00746F5F" w:rsidP="003C7C46">
      <w:pPr>
        <w:spacing w:after="0"/>
        <w:jc w:val="both"/>
        <w:rPr>
          <w:rFonts w:cs="Times New Roman"/>
          <w:szCs w:val="28"/>
        </w:rPr>
      </w:pPr>
      <w:r w:rsidRPr="00746F5F">
        <w:rPr>
          <w:rFonts w:cs="Times New Roman"/>
          <w:szCs w:val="28"/>
        </w:rPr>
        <w:t>1.</w:t>
      </w:r>
      <w:r w:rsidR="002F516E">
        <w:rPr>
          <w:rFonts w:cs="Times New Roman"/>
          <w:szCs w:val="28"/>
        </w:rPr>
        <w:t>8</w:t>
      </w:r>
      <w:r w:rsidRPr="00746F5F">
        <w:rPr>
          <w:rFonts w:cs="Times New Roman"/>
          <w:szCs w:val="28"/>
        </w:rPr>
        <w:t xml:space="preserve">.       В случае получение травмы работником, ему в обязательном порядке оказывается первая помощь, а в последующем организовывается доставка пострадавшего работника в медицинское учреждение. </w:t>
      </w:r>
    </w:p>
    <w:p w:rsidR="00746F5F" w:rsidRPr="00746F5F" w:rsidRDefault="00746F5F" w:rsidP="003C7C46">
      <w:pPr>
        <w:spacing w:after="0"/>
        <w:jc w:val="both"/>
        <w:rPr>
          <w:rFonts w:eastAsia="Times New Roman" w:cs="Times New Roman"/>
          <w:szCs w:val="28"/>
          <w:lang w:eastAsia="ru-RU"/>
        </w:rPr>
      </w:pPr>
      <w:r w:rsidRPr="00746F5F">
        <w:rPr>
          <w:rFonts w:eastAsia="Times New Roman" w:cs="Times New Roman"/>
          <w:szCs w:val="28"/>
          <w:lang w:eastAsia="ru-RU"/>
        </w:rPr>
        <w:t>1.</w:t>
      </w:r>
      <w:r w:rsidR="002F516E">
        <w:rPr>
          <w:rFonts w:eastAsia="Times New Roman" w:cs="Times New Roman"/>
          <w:szCs w:val="28"/>
          <w:lang w:eastAsia="ru-RU"/>
        </w:rPr>
        <w:t>9</w:t>
      </w:r>
      <w:r w:rsidRPr="00746F5F">
        <w:rPr>
          <w:rFonts w:eastAsia="Times New Roman" w:cs="Times New Roman"/>
          <w:szCs w:val="28"/>
          <w:lang w:eastAsia="ru-RU"/>
        </w:rPr>
        <w:t xml:space="preserve">.   СОУТ: карта № </w:t>
      </w:r>
      <w:r w:rsidR="00912BF3">
        <w:rPr>
          <w:rFonts w:eastAsia="Times New Roman" w:cs="Times New Roman"/>
          <w:szCs w:val="28"/>
          <w:lang w:eastAsia="ru-RU"/>
        </w:rPr>
        <w:t xml:space="preserve">  </w:t>
      </w:r>
      <w:bookmarkStart w:id="2" w:name="_GoBack"/>
      <w:bookmarkEnd w:id="2"/>
      <w:r w:rsidRPr="00746F5F">
        <w:rPr>
          <w:rFonts w:eastAsia="Times New Roman" w:cs="Times New Roman"/>
          <w:szCs w:val="28"/>
          <w:lang w:eastAsia="ru-RU"/>
        </w:rPr>
        <w:t>от 31.01.2023 г., 2 класс опасности.</w:t>
      </w:r>
    </w:p>
    <w:p w:rsidR="00746F5F" w:rsidRDefault="00746F5F" w:rsidP="003C7C46">
      <w:pPr>
        <w:suppressAutoHyphens/>
        <w:spacing w:after="0"/>
        <w:jc w:val="both"/>
        <w:rPr>
          <w:rFonts w:eastAsia="Times New Roman" w:cs="Times New Roman"/>
          <w:szCs w:val="28"/>
          <w:lang w:eastAsia="ru-RU"/>
        </w:rPr>
      </w:pPr>
      <w:r w:rsidRPr="00746F5F">
        <w:rPr>
          <w:rFonts w:cs="Times New Roman"/>
          <w:szCs w:val="28"/>
        </w:rPr>
        <w:t xml:space="preserve">Согласно </w:t>
      </w:r>
      <w:r w:rsidRPr="00746F5F">
        <w:rPr>
          <w:rFonts w:eastAsia="Times New Roman" w:cs="Times New Roman"/>
          <w:szCs w:val="28"/>
          <w:lang w:eastAsia="ru-RU"/>
        </w:rPr>
        <w:t xml:space="preserve">приказу Министерства здравоохранения и социального развития Российской Федерации от 17 декабря 2010 г. № 1122н пункт 7 "Об утверждении типовых норм бесплатной выдачи работникам смывающих и (или) обезвреживающих средств и стандарта безопасности труда </w:t>
      </w:r>
      <w:proofErr w:type="gramStart"/>
      <w:r w:rsidRPr="00746F5F">
        <w:rPr>
          <w:rFonts w:eastAsia="Times New Roman" w:cs="Times New Roman"/>
          <w:szCs w:val="28"/>
          <w:lang w:eastAsia="ru-RU"/>
        </w:rPr>
        <w:t>"</w:t>
      </w:r>
      <w:proofErr w:type="gramEnd"/>
      <w:r w:rsidRPr="00746F5F">
        <w:rPr>
          <w:rFonts w:eastAsia="Times New Roman" w:cs="Times New Roman"/>
          <w:szCs w:val="28"/>
          <w:lang w:eastAsia="ru-RU"/>
        </w:rPr>
        <w:t xml:space="preserve">Обеспечение работников смывающими и (или) обезвреживающими </w:t>
      </w:r>
    </w:p>
    <w:p w:rsidR="00746F5F" w:rsidRDefault="00746F5F" w:rsidP="003C7C46">
      <w:pPr>
        <w:suppressAutoHyphens/>
        <w:spacing w:after="0"/>
        <w:jc w:val="both"/>
        <w:rPr>
          <w:rFonts w:eastAsia="Times New Roman" w:cs="Times New Roman"/>
          <w:szCs w:val="28"/>
          <w:lang w:eastAsia="ru-RU"/>
        </w:rPr>
      </w:pPr>
      <w:r w:rsidRPr="00746F5F">
        <w:rPr>
          <w:rFonts w:eastAsia="Times New Roman" w:cs="Times New Roman"/>
          <w:szCs w:val="28"/>
          <w:lang w:eastAsia="ru-RU"/>
        </w:rPr>
        <w:t>средствами" кастелянше выдается:</w:t>
      </w:r>
    </w:p>
    <w:p w:rsidR="00D66DF1" w:rsidRDefault="00D66DF1" w:rsidP="003C7C46">
      <w:pPr>
        <w:suppressAutoHyphens/>
        <w:spacing w:after="0"/>
        <w:jc w:val="both"/>
        <w:rPr>
          <w:rFonts w:eastAsia="Times New Roman" w:cs="Times New Roman"/>
          <w:szCs w:val="28"/>
          <w:lang w:eastAsia="ru-RU"/>
        </w:rPr>
      </w:pPr>
    </w:p>
    <w:p w:rsidR="00D66DF1" w:rsidRDefault="00D66DF1" w:rsidP="003C7C46">
      <w:pPr>
        <w:suppressAutoHyphens/>
        <w:spacing w:after="0"/>
        <w:jc w:val="both"/>
        <w:rPr>
          <w:rFonts w:eastAsia="Times New Roman" w:cs="Times New Roman"/>
          <w:szCs w:val="28"/>
          <w:lang w:eastAsia="ru-RU"/>
        </w:rPr>
      </w:pPr>
    </w:p>
    <w:p w:rsidR="00D66DF1" w:rsidRPr="00746F5F" w:rsidRDefault="00D66DF1" w:rsidP="003C7C46">
      <w:pPr>
        <w:suppressAutoHyphens/>
        <w:spacing w:after="0"/>
        <w:jc w:val="both"/>
        <w:rPr>
          <w:rFonts w:eastAsia="Times New Roman" w:cs="Times New Roman"/>
          <w:szCs w:val="28"/>
          <w:lang w:eastAsia="ru-RU"/>
        </w:rPr>
      </w:pPr>
      <w:r>
        <w:rPr>
          <w:rFonts w:eastAsia="Times New Roman" w:cs="Times New Roman"/>
          <w:szCs w:val="28"/>
          <w:lang w:eastAsia="ru-RU"/>
        </w:rPr>
        <w:t xml:space="preserve">                                                                2</w:t>
      </w:r>
    </w:p>
    <w:p w:rsidR="00746F5F" w:rsidRPr="00746F5F" w:rsidRDefault="00746F5F" w:rsidP="003C7C46">
      <w:pPr>
        <w:spacing w:after="0"/>
        <w:jc w:val="both"/>
        <w:rPr>
          <w:rFonts w:eastAsia="Times New Roman" w:cs="Times New Roman"/>
          <w:szCs w:val="28"/>
          <w:lang w:eastAsia="ru-RU"/>
        </w:rPr>
      </w:pPr>
      <w:r>
        <w:rPr>
          <w:rFonts w:eastAsia="Times New Roman" w:cs="Times New Roman"/>
          <w:szCs w:val="28"/>
          <w:lang w:eastAsia="ru-RU"/>
        </w:rPr>
        <w:t xml:space="preserve">                                                      </w:t>
      </w:r>
    </w:p>
    <w:tbl>
      <w:tblPr>
        <w:tblStyle w:val="a3"/>
        <w:tblW w:w="8966" w:type="dxa"/>
        <w:tblInd w:w="108" w:type="dxa"/>
        <w:tblLayout w:type="fixed"/>
        <w:tblLook w:val="04A0" w:firstRow="1" w:lastRow="0" w:firstColumn="1" w:lastColumn="0" w:noHBand="0" w:noVBand="1"/>
      </w:tblPr>
      <w:tblGrid>
        <w:gridCol w:w="2506"/>
        <w:gridCol w:w="1761"/>
        <w:gridCol w:w="2349"/>
        <w:gridCol w:w="2350"/>
      </w:tblGrid>
      <w:tr w:rsidR="00746F5F" w:rsidRPr="00746F5F" w:rsidTr="00150270">
        <w:trPr>
          <w:trHeight w:val="120"/>
        </w:trPr>
        <w:tc>
          <w:tcPr>
            <w:tcW w:w="2268" w:type="dxa"/>
            <w:hideMark/>
          </w:tcPr>
          <w:p w:rsidR="00746F5F" w:rsidRPr="00746F5F" w:rsidRDefault="00746F5F" w:rsidP="003C7C46">
            <w:pPr>
              <w:jc w:val="center"/>
              <w:rPr>
                <w:bCs/>
                <w:szCs w:val="28"/>
              </w:rPr>
            </w:pPr>
            <w:r w:rsidRPr="00746F5F">
              <w:rPr>
                <w:bCs/>
                <w:szCs w:val="28"/>
              </w:rPr>
              <w:lastRenderedPageBreak/>
              <w:t>Тракторист</w:t>
            </w:r>
          </w:p>
        </w:tc>
        <w:tc>
          <w:tcPr>
            <w:tcW w:w="1594" w:type="dxa"/>
            <w:hideMark/>
          </w:tcPr>
          <w:p w:rsidR="00746F5F" w:rsidRPr="00746F5F" w:rsidRDefault="00746F5F" w:rsidP="003C7C46">
            <w:pPr>
              <w:jc w:val="center"/>
              <w:rPr>
                <w:bCs/>
                <w:szCs w:val="28"/>
              </w:rPr>
            </w:pPr>
            <w:r w:rsidRPr="00746F5F">
              <w:rPr>
                <w:bCs/>
                <w:szCs w:val="28"/>
              </w:rPr>
              <w:t>Пункт №8</w:t>
            </w:r>
          </w:p>
          <w:p w:rsidR="00746F5F" w:rsidRPr="00746F5F" w:rsidRDefault="00746F5F" w:rsidP="003C7C46">
            <w:pPr>
              <w:jc w:val="center"/>
              <w:rPr>
                <w:bCs/>
                <w:szCs w:val="28"/>
              </w:rPr>
            </w:pPr>
          </w:p>
          <w:p w:rsidR="00746F5F" w:rsidRPr="00746F5F" w:rsidRDefault="00746F5F" w:rsidP="003C7C46">
            <w:pPr>
              <w:jc w:val="center"/>
              <w:rPr>
                <w:bCs/>
                <w:szCs w:val="28"/>
              </w:rPr>
            </w:pPr>
          </w:p>
          <w:p w:rsidR="00746F5F" w:rsidRPr="00746F5F" w:rsidRDefault="00746F5F" w:rsidP="003C7C46">
            <w:pPr>
              <w:jc w:val="center"/>
              <w:rPr>
                <w:bCs/>
                <w:szCs w:val="28"/>
              </w:rPr>
            </w:pPr>
          </w:p>
          <w:p w:rsidR="00746F5F" w:rsidRPr="00746F5F" w:rsidRDefault="00746F5F" w:rsidP="003C7C46">
            <w:pPr>
              <w:jc w:val="center"/>
              <w:rPr>
                <w:bCs/>
                <w:szCs w:val="28"/>
              </w:rPr>
            </w:pPr>
          </w:p>
          <w:p w:rsidR="00746F5F" w:rsidRPr="00746F5F" w:rsidRDefault="00746F5F" w:rsidP="003C7C46">
            <w:pPr>
              <w:jc w:val="center"/>
              <w:rPr>
                <w:bCs/>
                <w:szCs w:val="28"/>
              </w:rPr>
            </w:pPr>
          </w:p>
        </w:tc>
        <w:tc>
          <w:tcPr>
            <w:tcW w:w="2126" w:type="dxa"/>
            <w:hideMark/>
          </w:tcPr>
          <w:p w:rsidR="00746F5F" w:rsidRPr="00746F5F" w:rsidRDefault="00746F5F" w:rsidP="003C7C46">
            <w:pPr>
              <w:jc w:val="center"/>
              <w:rPr>
                <w:bCs/>
                <w:szCs w:val="28"/>
              </w:rPr>
            </w:pPr>
            <w:r w:rsidRPr="00746F5F">
              <w:rPr>
                <w:bCs/>
                <w:szCs w:val="28"/>
              </w:rPr>
              <w:t>Мыло,</w:t>
            </w:r>
          </w:p>
          <w:p w:rsidR="00746F5F" w:rsidRPr="00746F5F" w:rsidRDefault="00746F5F" w:rsidP="003C7C46">
            <w:pPr>
              <w:jc w:val="center"/>
              <w:rPr>
                <w:bCs/>
                <w:szCs w:val="28"/>
              </w:rPr>
            </w:pPr>
            <w:r w:rsidRPr="00746F5F">
              <w:rPr>
                <w:bCs/>
                <w:szCs w:val="28"/>
              </w:rPr>
              <w:t xml:space="preserve"> жидкое смывающее средство</w:t>
            </w:r>
          </w:p>
          <w:p w:rsidR="00746F5F" w:rsidRPr="00746F5F" w:rsidRDefault="00746F5F" w:rsidP="003C7C46">
            <w:pPr>
              <w:jc w:val="center"/>
              <w:rPr>
                <w:bCs/>
                <w:szCs w:val="28"/>
              </w:rPr>
            </w:pPr>
            <w:r w:rsidRPr="00746F5F">
              <w:rPr>
                <w:bCs/>
                <w:szCs w:val="28"/>
              </w:rPr>
              <w:t>(для мытья рук)</w:t>
            </w:r>
          </w:p>
          <w:p w:rsidR="00746F5F" w:rsidRPr="00746F5F" w:rsidRDefault="00746F5F" w:rsidP="003C7C46">
            <w:pPr>
              <w:jc w:val="center"/>
              <w:rPr>
                <w:bCs/>
                <w:szCs w:val="28"/>
              </w:rPr>
            </w:pPr>
          </w:p>
          <w:p w:rsidR="00746F5F" w:rsidRPr="00746F5F" w:rsidRDefault="00746F5F" w:rsidP="003C7C46">
            <w:pPr>
              <w:jc w:val="center"/>
              <w:rPr>
                <w:bCs/>
                <w:szCs w:val="28"/>
              </w:rPr>
            </w:pPr>
          </w:p>
        </w:tc>
        <w:tc>
          <w:tcPr>
            <w:tcW w:w="2127" w:type="dxa"/>
            <w:hideMark/>
          </w:tcPr>
          <w:p w:rsidR="00746F5F" w:rsidRPr="00746F5F" w:rsidRDefault="00746F5F" w:rsidP="003C7C46">
            <w:pPr>
              <w:jc w:val="center"/>
              <w:rPr>
                <w:bCs/>
                <w:szCs w:val="28"/>
              </w:rPr>
            </w:pPr>
            <w:r w:rsidRPr="00746F5F">
              <w:rPr>
                <w:bCs/>
                <w:szCs w:val="28"/>
              </w:rPr>
              <w:t>300 г (мыло туалетное) или 500 мл (жидкие моющие средства в дозирующих устройствах)</w:t>
            </w:r>
          </w:p>
        </w:tc>
      </w:tr>
    </w:tbl>
    <w:tbl>
      <w:tblPr>
        <w:tblpPr w:leftFromText="180" w:rightFromText="180" w:vertAnchor="text" w:horzAnchor="margin" w:tblpY="2638"/>
        <w:tblOverlap w:val="never"/>
        <w:tblW w:w="906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035"/>
        <w:gridCol w:w="2676"/>
        <w:gridCol w:w="2353"/>
      </w:tblGrid>
      <w:tr w:rsidR="00F75212" w:rsidRPr="00F75212" w:rsidTr="002F516E">
        <w:trPr>
          <w:trHeight w:val="5536"/>
          <w:tblCellSpacing w:w="0" w:type="dxa"/>
        </w:trPr>
        <w:tc>
          <w:tcPr>
            <w:tcW w:w="4035" w:type="dxa"/>
            <w:tcBorders>
              <w:top w:val="outset" w:sz="6" w:space="0" w:color="00000A"/>
              <w:left w:val="outset" w:sz="6" w:space="0" w:color="00000A"/>
              <w:bottom w:val="outset" w:sz="6" w:space="0" w:color="00000A"/>
              <w:right w:val="outset" w:sz="6" w:space="0" w:color="00000A"/>
            </w:tcBorders>
            <w:vAlign w:val="center"/>
          </w:tcPr>
          <w:p w:rsidR="00F75212" w:rsidRPr="00F75212" w:rsidRDefault="00F75212" w:rsidP="002F516E">
            <w:pPr>
              <w:spacing w:after="0"/>
              <w:jc w:val="center"/>
              <w:rPr>
                <w:rFonts w:eastAsia="Calibri" w:cs="Times New Roman"/>
                <w:sz w:val="24"/>
                <w:szCs w:val="24"/>
              </w:rPr>
            </w:pPr>
            <w:r w:rsidRPr="00F75212">
              <w:rPr>
                <w:rFonts w:eastAsia="Calibri" w:cs="Times New Roman"/>
                <w:sz w:val="24"/>
                <w:szCs w:val="24"/>
              </w:rPr>
              <w:t>Тракторист</w:t>
            </w:r>
          </w:p>
          <w:p w:rsidR="00F75212" w:rsidRPr="00F75212" w:rsidRDefault="00F75212" w:rsidP="002F516E">
            <w:pPr>
              <w:spacing w:after="0"/>
              <w:jc w:val="center"/>
              <w:rPr>
                <w:rFonts w:eastAsia="Times New Roman" w:cs="Times New Roman"/>
                <w:sz w:val="24"/>
                <w:szCs w:val="24"/>
              </w:rPr>
            </w:pPr>
          </w:p>
        </w:tc>
        <w:tc>
          <w:tcPr>
            <w:tcW w:w="2676" w:type="dxa"/>
            <w:tcBorders>
              <w:top w:val="outset" w:sz="6" w:space="0" w:color="00000A"/>
              <w:left w:val="outset" w:sz="6" w:space="0" w:color="00000A"/>
              <w:bottom w:val="outset" w:sz="6" w:space="0" w:color="00000A"/>
              <w:right w:val="outset" w:sz="6" w:space="0" w:color="00000A"/>
            </w:tcBorders>
            <w:shd w:val="clear" w:color="auto" w:fill="FFFFFF"/>
          </w:tcPr>
          <w:p w:rsidR="00F75212" w:rsidRPr="00F75212" w:rsidRDefault="00F75212" w:rsidP="002F516E">
            <w:pPr>
              <w:spacing w:after="0"/>
              <w:jc w:val="center"/>
              <w:rPr>
                <w:rFonts w:eastAsia="Calibri" w:cs="Times New Roman"/>
                <w:sz w:val="24"/>
                <w:szCs w:val="24"/>
              </w:rPr>
            </w:pPr>
            <w:r w:rsidRPr="00F75212">
              <w:rPr>
                <w:rFonts w:eastAsia="Calibri" w:cs="Times New Roman"/>
                <w:sz w:val="24"/>
                <w:szCs w:val="24"/>
              </w:rPr>
              <w:t>Костюм для защиты от общих производственных загрязнений и механических воздействий</w:t>
            </w:r>
          </w:p>
          <w:p w:rsidR="00F75212" w:rsidRPr="00F75212" w:rsidRDefault="00F75212" w:rsidP="002F516E">
            <w:pPr>
              <w:spacing w:after="0"/>
              <w:jc w:val="center"/>
              <w:rPr>
                <w:rFonts w:eastAsia="Calibri" w:cs="Times New Roman"/>
                <w:sz w:val="24"/>
                <w:szCs w:val="24"/>
              </w:rPr>
            </w:pPr>
            <w:r w:rsidRPr="00F75212">
              <w:rPr>
                <w:rFonts w:eastAsia="Calibri" w:cs="Times New Roman"/>
                <w:sz w:val="24"/>
                <w:szCs w:val="24"/>
              </w:rPr>
              <w:t>Перчатки с полимерным покрытием или перчатки с точечным покрытием</w:t>
            </w:r>
          </w:p>
          <w:p w:rsidR="00F75212" w:rsidRPr="00F75212" w:rsidRDefault="00F75212" w:rsidP="002F516E">
            <w:pPr>
              <w:spacing w:after="0"/>
              <w:jc w:val="center"/>
              <w:rPr>
                <w:rFonts w:eastAsia="Calibri" w:cs="Times New Roman"/>
                <w:sz w:val="24"/>
                <w:szCs w:val="24"/>
              </w:rPr>
            </w:pPr>
            <w:r w:rsidRPr="00F75212">
              <w:rPr>
                <w:rFonts w:eastAsia="Calibri" w:cs="Times New Roman"/>
                <w:sz w:val="24"/>
                <w:szCs w:val="24"/>
              </w:rPr>
              <w:t>Щиток защитный лицевой или очки защитные</w:t>
            </w:r>
          </w:p>
          <w:p w:rsidR="00F75212" w:rsidRDefault="00F75212" w:rsidP="002F516E">
            <w:pPr>
              <w:spacing w:after="0"/>
              <w:jc w:val="center"/>
              <w:rPr>
                <w:rFonts w:eastAsia="Calibri" w:cs="Times New Roman"/>
                <w:sz w:val="24"/>
                <w:szCs w:val="24"/>
              </w:rPr>
            </w:pPr>
            <w:r w:rsidRPr="00F75212">
              <w:rPr>
                <w:rFonts w:eastAsia="Calibri" w:cs="Times New Roman"/>
                <w:sz w:val="24"/>
                <w:szCs w:val="24"/>
              </w:rPr>
              <w:t xml:space="preserve">Сапоги резиновые с защитным </w:t>
            </w:r>
            <w:proofErr w:type="spellStart"/>
            <w:r w:rsidRPr="00F75212">
              <w:rPr>
                <w:rFonts w:eastAsia="Calibri" w:cs="Times New Roman"/>
                <w:sz w:val="24"/>
                <w:szCs w:val="24"/>
              </w:rPr>
              <w:t>подноском</w:t>
            </w:r>
            <w:proofErr w:type="spellEnd"/>
          </w:p>
          <w:p w:rsidR="00F75212" w:rsidRPr="00F75212" w:rsidRDefault="00F75212" w:rsidP="002F516E">
            <w:pPr>
              <w:spacing w:after="0"/>
              <w:jc w:val="center"/>
              <w:rPr>
                <w:rFonts w:eastAsia="Calibri" w:cs="Times New Roman"/>
                <w:sz w:val="24"/>
                <w:szCs w:val="24"/>
              </w:rPr>
            </w:pPr>
            <w:r>
              <w:t>Жилет сигнальный 2 класса защиты</w:t>
            </w:r>
          </w:p>
        </w:tc>
        <w:tc>
          <w:tcPr>
            <w:tcW w:w="2353" w:type="dxa"/>
            <w:tcBorders>
              <w:top w:val="outset" w:sz="6" w:space="0" w:color="00000A"/>
              <w:left w:val="outset" w:sz="6" w:space="0" w:color="00000A"/>
              <w:bottom w:val="outset" w:sz="6" w:space="0" w:color="00000A"/>
            </w:tcBorders>
            <w:shd w:val="clear" w:color="auto" w:fill="FFFFFF"/>
          </w:tcPr>
          <w:p w:rsidR="00F75212" w:rsidRPr="00F75212" w:rsidRDefault="00F75212" w:rsidP="002F516E">
            <w:pPr>
              <w:spacing w:after="0"/>
              <w:jc w:val="center"/>
              <w:rPr>
                <w:rFonts w:eastAsia="Calibri" w:cs="Times New Roman"/>
                <w:sz w:val="24"/>
                <w:szCs w:val="24"/>
              </w:rPr>
            </w:pPr>
            <w:r w:rsidRPr="00F75212">
              <w:rPr>
                <w:rFonts w:eastAsia="Calibri" w:cs="Times New Roman"/>
                <w:sz w:val="24"/>
                <w:szCs w:val="24"/>
              </w:rPr>
              <w:t>1 шт.</w:t>
            </w: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r w:rsidRPr="00F75212">
              <w:rPr>
                <w:rFonts w:eastAsia="Calibri" w:cs="Times New Roman"/>
                <w:sz w:val="24"/>
                <w:szCs w:val="24"/>
              </w:rPr>
              <w:t>12 пар</w:t>
            </w: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p>
          <w:p w:rsidR="00F75212" w:rsidRPr="00F75212" w:rsidRDefault="00F75212" w:rsidP="002F516E">
            <w:pPr>
              <w:tabs>
                <w:tab w:val="left" w:pos="428"/>
                <w:tab w:val="center" w:pos="974"/>
              </w:tabs>
              <w:spacing w:after="0"/>
              <w:rPr>
                <w:rFonts w:eastAsia="Calibri" w:cs="Times New Roman"/>
                <w:sz w:val="24"/>
                <w:szCs w:val="24"/>
              </w:rPr>
            </w:pPr>
            <w:r w:rsidRPr="00F75212">
              <w:rPr>
                <w:rFonts w:eastAsia="Calibri" w:cs="Times New Roman"/>
                <w:sz w:val="24"/>
                <w:szCs w:val="24"/>
              </w:rPr>
              <w:tab/>
            </w:r>
          </w:p>
          <w:p w:rsidR="00F75212" w:rsidRPr="00F75212" w:rsidRDefault="00F75212" w:rsidP="002F516E">
            <w:pPr>
              <w:tabs>
                <w:tab w:val="left" w:pos="428"/>
                <w:tab w:val="center" w:pos="974"/>
              </w:tabs>
              <w:spacing w:after="0"/>
              <w:rPr>
                <w:rFonts w:eastAsia="Calibri" w:cs="Times New Roman"/>
                <w:sz w:val="24"/>
                <w:szCs w:val="24"/>
              </w:rPr>
            </w:pPr>
          </w:p>
          <w:p w:rsidR="00F75212" w:rsidRPr="00F75212" w:rsidRDefault="00F75212" w:rsidP="002F516E">
            <w:pPr>
              <w:tabs>
                <w:tab w:val="left" w:pos="428"/>
                <w:tab w:val="center" w:pos="974"/>
              </w:tabs>
              <w:spacing w:after="0"/>
              <w:rPr>
                <w:rFonts w:eastAsia="Calibri" w:cs="Times New Roman"/>
                <w:sz w:val="24"/>
                <w:szCs w:val="24"/>
              </w:rPr>
            </w:pPr>
            <w:r w:rsidRPr="00F75212">
              <w:rPr>
                <w:rFonts w:eastAsia="Calibri" w:cs="Times New Roman"/>
                <w:sz w:val="24"/>
                <w:szCs w:val="24"/>
              </w:rPr>
              <w:tab/>
              <w:t>До износа</w:t>
            </w:r>
          </w:p>
          <w:p w:rsidR="00F75212" w:rsidRPr="00F75212" w:rsidRDefault="00F75212" w:rsidP="002F516E">
            <w:pPr>
              <w:spacing w:after="0"/>
              <w:jc w:val="center"/>
              <w:rPr>
                <w:rFonts w:eastAsia="Calibri" w:cs="Times New Roman"/>
                <w:sz w:val="24"/>
                <w:szCs w:val="24"/>
              </w:rPr>
            </w:pPr>
          </w:p>
          <w:p w:rsidR="00F75212" w:rsidRPr="00F75212" w:rsidRDefault="00F75212" w:rsidP="002F516E">
            <w:pPr>
              <w:spacing w:after="0"/>
              <w:jc w:val="center"/>
              <w:rPr>
                <w:rFonts w:eastAsia="Calibri" w:cs="Times New Roman"/>
                <w:sz w:val="24"/>
                <w:szCs w:val="24"/>
              </w:rPr>
            </w:pPr>
          </w:p>
          <w:p w:rsidR="00F75212" w:rsidRDefault="00F75212" w:rsidP="002F516E">
            <w:pPr>
              <w:spacing w:after="0"/>
              <w:jc w:val="center"/>
            </w:pPr>
            <w:r w:rsidRPr="00F75212">
              <w:rPr>
                <w:rFonts w:eastAsia="Calibri" w:cs="Times New Roman"/>
                <w:sz w:val="24"/>
                <w:szCs w:val="24"/>
              </w:rPr>
              <w:t>1 пара</w:t>
            </w:r>
          </w:p>
          <w:p w:rsidR="00F75212" w:rsidRDefault="00F75212" w:rsidP="002F516E">
            <w:pPr>
              <w:spacing w:after="0"/>
              <w:jc w:val="center"/>
            </w:pPr>
          </w:p>
          <w:p w:rsidR="00F75212" w:rsidRPr="00F75212" w:rsidRDefault="00F75212" w:rsidP="002F516E">
            <w:pPr>
              <w:spacing w:after="0"/>
              <w:rPr>
                <w:rFonts w:eastAsia="Calibri" w:cs="Times New Roman"/>
                <w:sz w:val="24"/>
                <w:szCs w:val="24"/>
              </w:rPr>
            </w:pPr>
            <w:r>
              <w:t>1 шт. на 1 г.</w:t>
            </w:r>
          </w:p>
          <w:p w:rsidR="00F75212" w:rsidRPr="00F75212" w:rsidRDefault="00F75212" w:rsidP="002F516E">
            <w:pPr>
              <w:spacing w:after="0"/>
              <w:rPr>
                <w:rFonts w:eastAsia="Calibri" w:cs="Times New Roman"/>
                <w:sz w:val="24"/>
                <w:szCs w:val="24"/>
              </w:rPr>
            </w:pPr>
          </w:p>
        </w:tc>
      </w:tr>
    </w:tbl>
    <w:p w:rsidR="002F516E" w:rsidRDefault="00D66DF1" w:rsidP="003C7C46">
      <w:pPr>
        <w:spacing w:after="0"/>
        <w:jc w:val="both"/>
      </w:pPr>
      <w:r>
        <w:t>1.10.   Лица, допустившие невыполнение или нарушение инструкции о охране труда, привлекаются к дисциплинарной ответственности в соответствии законодательством РФ и с правилами внутреннего трудового распорядка и, при необходимости, подвергаются внеочередной проверке знаний норм и</w:t>
      </w:r>
    </w:p>
    <w:p w:rsidR="00912BF3" w:rsidRDefault="00912BF3" w:rsidP="00912BF3">
      <w:pPr>
        <w:framePr w:w="9459" w:h="581" w:hRule="exact" w:hSpace="180" w:wrap="around" w:vAnchor="text" w:hAnchor="page" w:x="1635" w:y="448"/>
        <w:spacing w:after="0"/>
        <w:suppressOverlap/>
        <w:rPr>
          <w:rFonts w:eastAsia="Calibri" w:cs="Times New Roman"/>
          <w:sz w:val="24"/>
          <w:szCs w:val="24"/>
        </w:rPr>
      </w:pPr>
      <w:r>
        <w:t>1.</w:t>
      </w:r>
      <w:r>
        <w:t>11</w:t>
      </w:r>
      <w:r>
        <w:t>.  На основании</w:t>
      </w:r>
      <w:r w:rsidRPr="00F75212">
        <w:rPr>
          <w:rFonts w:eastAsia="Calibri" w:cs="Times New Roman"/>
          <w:sz w:val="24"/>
          <w:szCs w:val="24"/>
        </w:rPr>
        <w:t xml:space="preserve"> </w:t>
      </w:r>
      <w:r w:rsidRPr="00F75212">
        <w:rPr>
          <w:rFonts w:eastAsia="Calibri" w:cs="Times New Roman"/>
          <w:sz w:val="24"/>
          <w:szCs w:val="24"/>
        </w:rPr>
        <w:t>Приказ</w:t>
      </w:r>
      <w:r>
        <w:rPr>
          <w:rFonts w:eastAsia="Calibri" w:cs="Times New Roman"/>
          <w:sz w:val="24"/>
          <w:szCs w:val="24"/>
        </w:rPr>
        <w:t xml:space="preserve"> </w:t>
      </w:r>
      <w:r w:rsidRPr="00F75212">
        <w:rPr>
          <w:rFonts w:eastAsia="Calibri" w:cs="Times New Roman"/>
          <w:sz w:val="24"/>
          <w:szCs w:val="24"/>
        </w:rPr>
        <w:t>Минтруда России от 09.12.2014</w:t>
      </w:r>
      <w:r w:rsidRPr="00F75212">
        <w:rPr>
          <w:rFonts w:eastAsia="Calibri" w:cs="Times New Roman"/>
          <w:sz w:val="24"/>
          <w:szCs w:val="24"/>
        </w:rPr>
        <w:t xml:space="preserve"> </w:t>
      </w:r>
      <w:r>
        <w:rPr>
          <w:rFonts w:eastAsia="Calibri" w:cs="Times New Roman"/>
          <w:sz w:val="24"/>
          <w:szCs w:val="24"/>
        </w:rPr>
        <w:t>№</w:t>
      </w:r>
      <w:r w:rsidRPr="00F75212">
        <w:rPr>
          <w:rFonts w:eastAsia="Calibri" w:cs="Times New Roman"/>
          <w:sz w:val="24"/>
          <w:szCs w:val="24"/>
        </w:rPr>
        <w:t>997н п. 169</w:t>
      </w:r>
      <w:r>
        <w:rPr>
          <w:rFonts w:eastAsia="Calibri" w:cs="Times New Roman"/>
          <w:sz w:val="24"/>
          <w:szCs w:val="24"/>
        </w:rPr>
        <w:t xml:space="preserve"> </w:t>
      </w:r>
    </w:p>
    <w:p w:rsidR="00912BF3" w:rsidRPr="00F75212" w:rsidRDefault="00912BF3" w:rsidP="00912BF3">
      <w:pPr>
        <w:framePr w:w="9459" w:h="581" w:hRule="exact" w:hSpace="180" w:wrap="around" w:vAnchor="text" w:hAnchor="page" w:x="1635" w:y="448"/>
        <w:spacing w:after="0"/>
        <w:suppressOverlap/>
        <w:rPr>
          <w:rFonts w:eastAsia="Calibri" w:cs="Times New Roman"/>
          <w:sz w:val="24"/>
          <w:szCs w:val="24"/>
        </w:rPr>
      </w:pPr>
      <w:r>
        <w:t>трактористу положены следующие СИЗ:</w:t>
      </w:r>
    </w:p>
    <w:p w:rsidR="00A65C7A" w:rsidRDefault="002F516E" w:rsidP="003C7C46">
      <w:pPr>
        <w:spacing w:after="0"/>
        <w:jc w:val="both"/>
      </w:pPr>
      <w:r>
        <w:t>пр</w:t>
      </w:r>
      <w:r w:rsidR="000608EC">
        <w:t>авил охраны труда.</w:t>
      </w:r>
      <w:r w:rsidR="00A65C7A">
        <w:t xml:space="preserve"> </w:t>
      </w:r>
    </w:p>
    <w:p w:rsidR="00A65C7A" w:rsidRDefault="00A65C7A" w:rsidP="003C7C46">
      <w:pPr>
        <w:spacing w:after="0"/>
        <w:jc w:val="both"/>
      </w:pPr>
    </w:p>
    <w:p w:rsidR="002F516E" w:rsidRDefault="002F516E" w:rsidP="003C7C46">
      <w:pPr>
        <w:spacing w:after="0"/>
        <w:jc w:val="both"/>
      </w:pPr>
    </w:p>
    <w:p w:rsidR="00746F5F" w:rsidRPr="002F516E" w:rsidRDefault="000608EC" w:rsidP="002F516E">
      <w:pPr>
        <w:spacing w:after="0"/>
        <w:jc w:val="center"/>
        <w:rPr>
          <w:b/>
        </w:rPr>
      </w:pPr>
      <w:r w:rsidRPr="002F516E">
        <w:rPr>
          <w:b/>
        </w:rPr>
        <w:t>2. ТРЕБОВАНИЯ ОХРАНЫ ТРУДА ПЕРЕД НАЧАЛОМ РАБОТ</w:t>
      </w:r>
    </w:p>
    <w:p w:rsidR="00746F5F" w:rsidRDefault="000608EC" w:rsidP="003C7C46">
      <w:pPr>
        <w:spacing w:after="0"/>
      </w:pPr>
      <w:r>
        <w:t xml:space="preserve">2.1.  Надеть спецодежду, </w:t>
      </w:r>
      <w:proofErr w:type="spellStart"/>
      <w:r>
        <w:t>спецобувь</w:t>
      </w:r>
      <w:proofErr w:type="spellEnd"/>
      <w:r>
        <w:t xml:space="preserve">. Застегнуть спецодежду на все пуговицы, не допуская свисающих концов одежды, убрать волосы под головной убор. Проверить отсутствие в одежде острых, колющих и режущих предметов. Надеть специальную обувь и другие СИЗ. </w:t>
      </w:r>
    </w:p>
    <w:p w:rsidR="00746F5F" w:rsidRDefault="000608EC" w:rsidP="003C7C46">
      <w:pPr>
        <w:spacing w:after="0"/>
      </w:pPr>
      <w:r>
        <w:t xml:space="preserve">2.2.  Пройти </w:t>
      </w:r>
      <w:proofErr w:type="spellStart"/>
      <w:r>
        <w:t>предрейсовый</w:t>
      </w:r>
      <w:proofErr w:type="spellEnd"/>
      <w:r>
        <w:t xml:space="preserve"> медицинский осмотр, получить путевой лист. </w:t>
      </w:r>
    </w:p>
    <w:p w:rsidR="00912BF3" w:rsidRDefault="000608EC" w:rsidP="003C7C46">
      <w:pPr>
        <w:spacing w:after="0"/>
      </w:pPr>
      <w:r>
        <w:t xml:space="preserve">2.3.  Тракторист обязан тщательно осмотреть внешний вид трактора, узлы и агрегаты машины, проверить систему тормозов и рукояток управления, звуковую и световую сигнализацию, заправку водой, топливом и смазкой, </w:t>
      </w:r>
    </w:p>
    <w:p w:rsidR="00912BF3" w:rsidRDefault="00912BF3" w:rsidP="003C7C46">
      <w:pPr>
        <w:spacing w:after="0"/>
      </w:pPr>
      <w:r>
        <w:lastRenderedPageBreak/>
        <w:t xml:space="preserve">                                                                3</w:t>
      </w:r>
    </w:p>
    <w:p w:rsidR="00746F5F" w:rsidRDefault="000608EC" w:rsidP="003C7C46">
      <w:pPr>
        <w:spacing w:after="0"/>
      </w:pPr>
      <w:r>
        <w:t xml:space="preserve">наружное освещение. </w:t>
      </w:r>
    </w:p>
    <w:p w:rsidR="00746F5F" w:rsidRDefault="000608EC" w:rsidP="003C7C46">
      <w:pPr>
        <w:spacing w:after="0"/>
      </w:pPr>
      <w:r>
        <w:t xml:space="preserve">2.4.  После осмотра трактора и устранения неисправностей запустить двигатель вхолостую на 3-5 минут, а затем проверить работоспособность систем и узлов трактора. </w:t>
      </w:r>
    </w:p>
    <w:p w:rsidR="00746F5F" w:rsidRDefault="000608EC" w:rsidP="003C7C46">
      <w:pPr>
        <w:spacing w:after="0"/>
      </w:pPr>
      <w:r>
        <w:t xml:space="preserve">2.5.  Перед запуском двигателя тракторист обязан убедиться: </w:t>
      </w:r>
    </w:p>
    <w:p w:rsidR="00746F5F" w:rsidRDefault="000608EC" w:rsidP="003C7C46">
      <w:pPr>
        <w:spacing w:after="0"/>
      </w:pPr>
      <w:r>
        <w:t xml:space="preserve">-     в том, что рычаги управления коробкой перемены передач, гидросистемой, валом отбора мощности и рабочими органами находятся в нейтральном или выключенном положении; </w:t>
      </w:r>
    </w:p>
    <w:p w:rsidR="00746F5F" w:rsidRDefault="000608EC" w:rsidP="003C7C46">
      <w:pPr>
        <w:spacing w:after="0"/>
      </w:pPr>
      <w:r>
        <w:t xml:space="preserve">-     в отсутствии людей в зоне возможного движения машины или агрегата, а также под трактором и под </w:t>
      </w:r>
      <w:proofErr w:type="spellStart"/>
      <w:r>
        <w:t>агрегатируемой</w:t>
      </w:r>
      <w:proofErr w:type="spellEnd"/>
      <w:r>
        <w:t xml:space="preserve"> с ним машины; </w:t>
      </w:r>
    </w:p>
    <w:p w:rsidR="00746F5F" w:rsidRDefault="000608EC" w:rsidP="003C7C46">
      <w:pPr>
        <w:spacing w:after="0"/>
      </w:pPr>
      <w:r>
        <w:t xml:space="preserve">-     в надежности соединения пускового шнура с маховиком, а также в том, что для движения руки имеется достаточно свободного места (при отсутствии стартера с аккумулятором) </w:t>
      </w:r>
    </w:p>
    <w:p w:rsidR="00746F5F" w:rsidRDefault="000608EC" w:rsidP="003C7C46">
      <w:pPr>
        <w:spacing w:after="0"/>
      </w:pPr>
      <w:r>
        <w:t xml:space="preserve">2.7. При запуске пускового двигателя запрещается: </w:t>
      </w:r>
    </w:p>
    <w:p w:rsidR="00746F5F" w:rsidRDefault="000608EC" w:rsidP="003C7C46">
      <w:pPr>
        <w:spacing w:after="0"/>
      </w:pPr>
      <w:r>
        <w:t xml:space="preserve">-     ставить ногу на опорный каток, гусеничный ход и находиться у заднего колеса; </w:t>
      </w:r>
    </w:p>
    <w:p w:rsidR="00746F5F" w:rsidRDefault="000608EC" w:rsidP="003C7C46">
      <w:pPr>
        <w:spacing w:after="0"/>
      </w:pPr>
      <w:r>
        <w:t xml:space="preserve">-     наматывать пусковой шнур на руку; </w:t>
      </w:r>
    </w:p>
    <w:p w:rsidR="00746F5F" w:rsidRDefault="000608EC" w:rsidP="003C7C46">
      <w:pPr>
        <w:spacing w:after="0"/>
      </w:pPr>
      <w:r>
        <w:t xml:space="preserve">-     стоять в плоскости вращения маховика пускового двигателя. </w:t>
      </w:r>
    </w:p>
    <w:p w:rsidR="00746F5F" w:rsidRDefault="000608EC" w:rsidP="003C7C46">
      <w:pPr>
        <w:spacing w:after="0"/>
      </w:pPr>
      <w:r>
        <w:t xml:space="preserve">2.8.  При наличии течи горючего в системе питания запрещается запускать двигатель. </w:t>
      </w:r>
    </w:p>
    <w:p w:rsidR="00746F5F" w:rsidRDefault="000608EC" w:rsidP="003C7C46">
      <w:pPr>
        <w:spacing w:after="0"/>
      </w:pPr>
      <w:r>
        <w:t xml:space="preserve">2.9.  Запрещается запускать двигатель трактора при помощи буксировки. </w:t>
      </w:r>
    </w:p>
    <w:p w:rsidR="00746F5F" w:rsidRDefault="000608EC" w:rsidP="003C7C46">
      <w:pPr>
        <w:spacing w:after="0"/>
      </w:pPr>
      <w:r>
        <w:t xml:space="preserve">2.10.   Запускать двигатель трактора, находящегося в закрытом помещении, разрешается только при включенной вытяжной вентиляции. Длительная работа двигателя в закрытом помещении допускается только с выводом выхлопных газов за пределы помещения. </w:t>
      </w:r>
    </w:p>
    <w:p w:rsidR="00746F5F" w:rsidRDefault="000608EC" w:rsidP="003C7C46">
      <w:pPr>
        <w:spacing w:after="0"/>
      </w:pPr>
      <w:r>
        <w:t xml:space="preserve">2.11.   Перед началом движения трактора к прицепным агрегатам (машине) тракторист должен дать звуковой сигнал, убедиться в отсутствии людей между трактором и агрегатом и только после этого начать движение. Подъезжать к агрегату следует задним ходом на низшей передаче, плавно и без рывков. При этом тракторист обязан наблюдать за командами прицепщика, ноги держать на педали муфты сцепления и тормоза, чтобы в случае необходимости обеспечить экстренную остановку трактора. </w:t>
      </w:r>
    </w:p>
    <w:p w:rsidR="00746F5F" w:rsidRDefault="000608EC" w:rsidP="003C7C46">
      <w:pPr>
        <w:spacing w:after="0"/>
      </w:pPr>
      <w:r>
        <w:t xml:space="preserve">2.12.   В момент движения трактора к прицепному агрегату (машине) прицепщик не должен находиться на пути его движения. Соединять или расцеплять прицепное устройство разрешается только при полной остановке трактора по команде тракториста. </w:t>
      </w:r>
    </w:p>
    <w:p w:rsidR="00746F5F" w:rsidRDefault="000608EC" w:rsidP="003C7C46">
      <w:pPr>
        <w:spacing w:after="0"/>
      </w:pPr>
      <w:r>
        <w:t xml:space="preserve">2.13.   Во время соединения или расцепления машины тракторист обязан установить рычаг переключения коробки перемены передач в нейтральное положение, а ногу держать на тормозе. </w:t>
      </w:r>
    </w:p>
    <w:p w:rsidR="00746F5F" w:rsidRDefault="000608EC" w:rsidP="003C7C46">
      <w:pPr>
        <w:spacing w:after="0"/>
      </w:pPr>
      <w:r>
        <w:t xml:space="preserve">2.14.   Тормозная система прицепной машины должна быть подключена к трактору. Транспортное средство должно дополнительно соединяться с трактором страховочной цепью (канатом). </w:t>
      </w:r>
    </w:p>
    <w:p w:rsidR="00912BF3" w:rsidRDefault="000608EC" w:rsidP="003C7C46">
      <w:pPr>
        <w:spacing w:after="0"/>
      </w:pPr>
      <w:r>
        <w:t xml:space="preserve">2.15.   На машинах, работающих от вала отбора мощности трактора, </w:t>
      </w:r>
    </w:p>
    <w:p w:rsidR="00912BF3" w:rsidRDefault="00912BF3" w:rsidP="00912BF3">
      <w:pPr>
        <w:spacing w:after="0"/>
      </w:pPr>
      <w:r>
        <w:t>защитный кожух карданного вала должен быть зафиксирован от вращения, а</w:t>
      </w:r>
    </w:p>
    <w:p w:rsidR="00912BF3" w:rsidRDefault="00912BF3" w:rsidP="003C7C46">
      <w:pPr>
        <w:spacing w:after="0"/>
      </w:pPr>
      <w:r>
        <w:lastRenderedPageBreak/>
        <w:t xml:space="preserve">                                                               4</w:t>
      </w:r>
    </w:p>
    <w:p w:rsidR="00746F5F" w:rsidRDefault="000608EC" w:rsidP="003C7C46">
      <w:pPr>
        <w:spacing w:after="0"/>
      </w:pPr>
      <w:r>
        <w:t xml:space="preserve">на тракторе и машине должны быть установлены защитные ограждения, перекрывающие воронки защитного кожуха на величину не менее 50 мм. </w:t>
      </w:r>
    </w:p>
    <w:p w:rsidR="00746F5F" w:rsidRDefault="000608EC" w:rsidP="003C7C46">
      <w:pPr>
        <w:spacing w:after="0"/>
      </w:pPr>
      <w:r>
        <w:t xml:space="preserve">2.16.   В зимнее время для заправки системы охлаждения трактора должны применяться низкозамерзающие жидкости или вода. Применять для заправки системы охлаждения дизельное топливо или другие жидкости не допускается. </w:t>
      </w:r>
    </w:p>
    <w:p w:rsidR="00746F5F" w:rsidRDefault="000608EC" w:rsidP="003C7C46">
      <w:pPr>
        <w:spacing w:after="0"/>
      </w:pPr>
      <w:r>
        <w:t xml:space="preserve">2.17.   В зимнее время при запуске двигателя в радиатор необходимо заливать горячую воду, а в картер - подогретое масло. </w:t>
      </w:r>
    </w:p>
    <w:p w:rsidR="00746F5F" w:rsidRDefault="000608EC" w:rsidP="003C7C46">
      <w:pPr>
        <w:spacing w:after="0"/>
      </w:pPr>
      <w:r>
        <w:t xml:space="preserve">2.18.   Подогревать двигатель паяльной лампой, горящим факелом и другими источниками открытого пламени запрещается. </w:t>
      </w:r>
    </w:p>
    <w:p w:rsidR="00746F5F" w:rsidRDefault="000608EC" w:rsidP="003C7C46">
      <w:pPr>
        <w:spacing w:after="0"/>
      </w:pPr>
      <w:r>
        <w:t xml:space="preserve">2.19.   Учитывая, что низкозамерзающие жидкости ядовиты, заливка и переливание их должно производиться механизированным способом с применением индивидуальных средств защиты. </w:t>
      </w:r>
    </w:p>
    <w:p w:rsidR="00746F5F" w:rsidRDefault="000608EC" w:rsidP="003C7C46">
      <w:pPr>
        <w:spacing w:after="0"/>
      </w:pPr>
      <w:r>
        <w:t xml:space="preserve">2.20.   Применение низкозамерзающих жидкостей допускается только после инструктажа тракториста по правилам безопасного обращения с ними. 2.21.   Перед выездом с базы механизации или с объекта механик обязан проверить техническое состояние трактора и сделать соответствующую запись в сменном журнале учета работы. К работе допускаются трактора в технически исправном состоянии. Перечень неисправностей и предельных состояний узлов и систем, при которых запрещается работа трактора, указан в эксплуатационной документации (паспорте) завода-изготовителя. </w:t>
      </w:r>
    </w:p>
    <w:p w:rsidR="00746F5F" w:rsidRDefault="000608EC" w:rsidP="003C7C46">
      <w:pPr>
        <w:spacing w:after="0"/>
      </w:pPr>
      <w:r>
        <w:t xml:space="preserve">2.22.   Въезд на территорию строительной площадки трактора, принадлежащего специализированной организации, допускается с разрешения администрации стройплощадки (мастера или прораба) и после получения инструктажа трактористом по безопасной работе трактора на стройплощадке. </w:t>
      </w:r>
    </w:p>
    <w:p w:rsidR="00746F5F" w:rsidRDefault="000608EC" w:rsidP="003C7C46">
      <w:pPr>
        <w:spacing w:after="0"/>
      </w:pPr>
      <w:r>
        <w:t xml:space="preserve">2.23.   По прибытию на место работы тракторист обязан ознакомиться под роспись с технологической картой или схемой, поручаемой руководителем работы. При наличии источников повышенной опасности к работе можно приступать только при наличии наряда-допуска и после получения целевого инструктажа, при котором руководитель работ обязан указать характер опасного или вредного производственного фактора, границы опасной зоны и конкретные меры по безопасности выполняемой работы. Проведение целевого инструктажа регистрируется в наряде-допуске на производство работ. </w:t>
      </w:r>
    </w:p>
    <w:p w:rsidR="00746F5F" w:rsidRDefault="000608EC" w:rsidP="003C7C46">
      <w:pPr>
        <w:spacing w:after="0"/>
      </w:pPr>
      <w:r>
        <w:t xml:space="preserve">2.24.   Обо всех обнаруженных недостатках в работе тракторист обязан сообщить непосредственному руководителю работ. </w:t>
      </w:r>
    </w:p>
    <w:p w:rsidR="00746F5F" w:rsidRDefault="00746F5F" w:rsidP="003C7C46">
      <w:pPr>
        <w:spacing w:after="0"/>
      </w:pPr>
    </w:p>
    <w:p w:rsidR="00746F5F" w:rsidRPr="00912BF3" w:rsidRDefault="000608EC" w:rsidP="00912BF3">
      <w:pPr>
        <w:spacing w:after="0"/>
        <w:jc w:val="center"/>
        <w:rPr>
          <w:b/>
        </w:rPr>
      </w:pPr>
      <w:r w:rsidRPr="00912BF3">
        <w:rPr>
          <w:b/>
        </w:rPr>
        <w:t>3. ТРЕБОВАНИЯ ОХРАНЫ ТРУДА ВО ВРЕМЯ РАБОТЫ</w:t>
      </w:r>
    </w:p>
    <w:p w:rsidR="00746F5F" w:rsidRDefault="000608EC" w:rsidP="003C7C46">
      <w:pPr>
        <w:spacing w:after="0"/>
      </w:pPr>
      <w:r>
        <w:t xml:space="preserve">3.1.  В процессе работы тракторист обязан соблюдать требования правила эксплуатации оборудования, используемого на данном виде работ, применять безопасные способы и приемы выполнения работ, выполнять только ту работу, по которой прошел обучение, инструктаж по охране труда и к которой допущен. </w:t>
      </w:r>
    </w:p>
    <w:p w:rsidR="00912BF3" w:rsidRDefault="00912BF3" w:rsidP="003C7C46">
      <w:pPr>
        <w:spacing w:after="0"/>
      </w:pPr>
      <w:r>
        <w:lastRenderedPageBreak/>
        <w:t xml:space="preserve">                                                                 5</w:t>
      </w:r>
    </w:p>
    <w:p w:rsidR="00746F5F" w:rsidRDefault="000608EC" w:rsidP="003C7C46">
      <w:pPr>
        <w:spacing w:after="0"/>
      </w:pPr>
      <w:r>
        <w:t xml:space="preserve">3.2.  Не поручать свою работу необученным и посторонним лицам. </w:t>
      </w:r>
    </w:p>
    <w:p w:rsidR="00962E25" w:rsidRDefault="000608EC" w:rsidP="003C7C46">
      <w:pPr>
        <w:spacing w:after="0"/>
      </w:pPr>
      <w:r>
        <w:t xml:space="preserve">3.3.  К работе на оборудовании допускаются работники, прошедшие специальное обучение и проверку знаний в установленном порядке. Передавать управление и обслуживание оборудования необученным работникам, оставлять без присмотра работающее оборудование, требующее присутствия персонала, запрещается. </w:t>
      </w:r>
    </w:p>
    <w:p w:rsidR="00962E25" w:rsidRDefault="000608EC" w:rsidP="003C7C46">
      <w:pPr>
        <w:spacing w:after="0"/>
      </w:pPr>
      <w:r>
        <w:t xml:space="preserve">3.4.  Включение, запуск и контроль за работающим оборудованием должно производиться только лицом, за которым оно закреплено. </w:t>
      </w:r>
    </w:p>
    <w:p w:rsidR="00962E25" w:rsidRDefault="000608EC" w:rsidP="003C7C46">
      <w:pPr>
        <w:spacing w:after="0"/>
      </w:pPr>
      <w:r>
        <w:t xml:space="preserve">3.5.  Порученную работу тракторист обязан выполнять в строгом соответствии с технологической картой, схемой или устным указанием непосредственного руководителя работ (мастера или прораба). </w:t>
      </w:r>
    </w:p>
    <w:p w:rsidR="00962E25" w:rsidRDefault="000608EC" w:rsidP="003C7C46">
      <w:pPr>
        <w:spacing w:after="0"/>
      </w:pPr>
      <w:r>
        <w:t xml:space="preserve">3.6.  Во время работы на территории строительной площадки перемещение трактора должно осуществляться по схеме, указанной у въезда на стройплощадку и обозначенной дорожными знаками. Скорость движения трактора вблизи места производства работ не должна превышать 10 км/ч на прямых участках и 5 км/ч на поворотах. </w:t>
      </w:r>
    </w:p>
    <w:p w:rsidR="00962E25" w:rsidRDefault="000608EC" w:rsidP="003C7C46">
      <w:pPr>
        <w:spacing w:after="0"/>
      </w:pPr>
      <w:r>
        <w:t xml:space="preserve">3.7.  Работа трактора вблизи ЛЭП и других источников повышенной опасности должна производиться в строгом соответствии с требованиями безопасности, изложенными в наряде-допуске. </w:t>
      </w:r>
    </w:p>
    <w:p w:rsidR="00962E25" w:rsidRDefault="000608EC" w:rsidP="003C7C46">
      <w:pPr>
        <w:spacing w:after="0"/>
      </w:pPr>
      <w:r>
        <w:t xml:space="preserve">3.8.  Передвижение трактора через естественные, а также через неохраняемые железнодорожные переезды допускается только после обследования состояния пути движения. При необходимости путь движения должен быть спланирован и укреплен с учетом требований, указанных в паспорте машины. </w:t>
      </w:r>
    </w:p>
    <w:p w:rsidR="00962E25" w:rsidRDefault="000608EC" w:rsidP="003C7C46">
      <w:pPr>
        <w:spacing w:after="0"/>
      </w:pPr>
      <w:r>
        <w:t xml:space="preserve">3.9.  Перемещение трактора по льду допускается только в том случае, если оборудована ледовая переправа согласно соответствующим требованиям безопасности. </w:t>
      </w:r>
    </w:p>
    <w:p w:rsidR="00962E25" w:rsidRDefault="000608EC" w:rsidP="003C7C46">
      <w:pPr>
        <w:spacing w:after="0"/>
      </w:pPr>
      <w:r>
        <w:t xml:space="preserve">3.10.   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 </w:t>
      </w:r>
    </w:p>
    <w:p w:rsidR="00962E25" w:rsidRDefault="000608EC" w:rsidP="003C7C46">
      <w:pPr>
        <w:spacing w:after="0"/>
      </w:pPr>
      <w:r>
        <w:t xml:space="preserve">3.11.   В гололед трактор должен быть снабжен противоскользящими цепями или быстросъемными ледовыми шипами. </w:t>
      </w:r>
    </w:p>
    <w:p w:rsidR="00962E25" w:rsidRDefault="000608EC" w:rsidP="003C7C46">
      <w:pPr>
        <w:spacing w:after="0"/>
      </w:pPr>
      <w:r>
        <w:t xml:space="preserve">3.12.   Работа трактора на откосах и косогорах, крутизна которых превышает допустимую по техническому паспорту машины, не разрешается. 3.13.   Спуск со склона необходимо производить на первой передаче. При этом запрещается выключать сцепление, двигаться накатом, использовать увеличение крутящего момента, переключать передачи, производить резкое торможение, останавливать трактор на крутых склонах или ездить поперек них. </w:t>
      </w:r>
    </w:p>
    <w:p w:rsidR="00962E25" w:rsidRDefault="000608EC" w:rsidP="003C7C46">
      <w:pPr>
        <w:spacing w:after="0"/>
      </w:pPr>
      <w:r>
        <w:t xml:space="preserve">3.14.   Во время перерывов в работе трактор необходимо установить на ровной площадке, затормозить, рычаги органов управления поставить в нейтральное положение, перевести двигатель на малые обороты. </w:t>
      </w:r>
    </w:p>
    <w:p w:rsidR="00962E25" w:rsidRDefault="000608EC" w:rsidP="003C7C46">
      <w:pPr>
        <w:spacing w:after="0"/>
      </w:pPr>
      <w:r>
        <w:t xml:space="preserve">3.15.   Оставлять без надзора трактор с работающим двигателем запрещается. </w:t>
      </w:r>
    </w:p>
    <w:p w:rsidR="00912BF3" w:rsidRDefault="000608EC" w:rsidP="003C7C46">
      <w:pPr>
        <w:spacing w:after="0"/>
      </w:pPr>
      <w:r>
        <w:t xml:space="preserve">3.16.   Перемещение, установка и работа трактора вблизи выемок </w:t>
      </w:r>
    </w:p>
    <w:p w:rsidR="00912BF3" w:rsidRDefault="00912BF3" w:rsidP="003C7C46">
      <w:pPr>
        <w:spacing w:after="0"/>
      </w:pPr>
      <w:r>
        <w:lastRenderedPageBreak/>
        <w:t xml:space="preserve">                                                                6</w:t>
      </w:r>
    </w:p>
    <w:p w:rsidR="00962E25" w:rsidRDefault="000608EC" w:rsidP="003C7C46">
      <w:pPr>
        <w:spacing w:after="0"/>
      </w:pPr>
      <w:r>
        <w:t>(котлованов, траншей, канав и т.п.) разрешается только за пределами призмы обрушения грунта на расстоянии, установленном проектом производства работ.</w:t>
      </w:r>
    </w:p>
    <w:p w:rsidR="00962E25" w:rsidRDefault="000608EC" w:rsidP="003C7C46">
      <w:pPr>
        <w:spacing w:after="0"/>
      </w:pPr>
      <w:r>
        <w:t xml:space="preserve"> 3.17.   При отсутствии указанных расстояний в проекте производства работ допустимое расстояние по горизонтали от основания откоса выемки до колес или гусеницы трактора следует принимать по таблице. </w:t>
      </w:r>
    </w:p>
    <w:p w:rsidR="00962E25" w:rsidRDefault="00962E25" w:rsidP="003C7C46">
      <w:pPr>
        <w:spacing w:after="0"/>
      </w:pPr>
    </w:p>
    <w:tbl>
      <w:tblPr>
        <w:tblStyle w:val="a3"/>
        <w:tblW w:w="0" w:type="auto"/>
        <w:jc w:val="center"/>
        <w:tblLook w:val="04A0" w:firstRow="1" w:lastRow="0" w:firstColumn="1" w:lastColumn="0" w:noHBand="0" w:noVBand="1"/>
      </w:tblPr>
      <w:tblGrid>
        <w:gridCol w:w="1413"/>
        <w:gridCol w:w="1701"/>
        <w:gridCol w:w="1984"/>
        <w:gridCol w:w="1985"/>
        <w:gridCol w:w="2261"/>
      </w:tblGrid>
      <w:tr w:rsidR="00962E25" w:rsidTr="003C7C46">
        <w:trPr>
          <w:trHeight w:val="88"/>
          <w:jc w:val="center"/>
        </w:trPr>
        <w:tc>
          <w:tcPr>
            <w:tcW w:w="1413" w:type="dxa"/>
            <w:vMerge w:val="restart"/>
          </w:tcPr>
          <w:p w:rsidR="00962E25" w:rsidRDefault="00962E25" w:rsidP="003C7C46">
            <w:pPr>
              <w:jc w:val="center"/>
            </w:pPr>
            <w:r>
              <w:t>Глубина выемки, м</w:t>
            </w:r>
          </w:p>
        </w:tc>
        <w:tc>
          <w:tcPr>
            <w:tcW w:w="7931" w:type="dxa"/>
            <w:gridSpan w:val="4"/>
          </w:tcPr>
          <w:p w:rsidR="00962E25" w:rsidRDefault="00962E25" w:rsidP="003C7C46">
            <w:pPr>
              <w:jc w:val="center"/>
            </w:pPr>
            <w:r>
              <w:t>Грунт</w:t>
            </w:r>
          </w:p>
        </w:tc>
      </w:tr>
      <w:tr w:rsidR="00962E25" w:rsidTr="003C7C46">
        <w:trPr>
          <w:trHeight w:val="87"/>
          <w:jc w:val="center"/>
        </w:trPr>
        <w:tc>
          <w:tcPr>
            <w:tcW w:w="1413" w:type="dxa"/>
            <w:vMerge/>
          </w:tcPr>
          <w:p w:rsidR="00962E25" w:rsidRDefault="00962E25" w:rsidP="003C7C46"/>
        </w:tc>
        <w:tc>
          <w:tcPr>
            <w:tcW w:w="1701" w:type="dxa"/>
          </w:tcPr>
          <w:p w:rsidR="00962E25" w:rsidRDefault="00962E25" w:rsidP="003C7C46">
            <w:pPr>
              <w:jc w:val="center"/>
            </w:pPr>
            <w:r>
              <w:t>песчаный</w:t>
            </w:r>
          </w:p>
        </w:tc>
        <w:tc>
          <w:tcPr>
            <w:tcW w:w="1984" w:type="dxa"/>
          </w:tcPr>
          <w:p w:rsidR="00962E25" w:rsidRDefault="00962E25" w:rsidP="003C7C46">
            <w:pPr>
              <w:jc w:val="center"/>
            </w:pPr>
            <w:r>
              <w:t>супесчаный</w:t>
            </w:r>
          </w:p>
        </w:tc>
        <w:tc>
          <w:tcPr>
            <w:tcW w:w="1985" w:type="dxa"/>
          </w:tcPr>
          <w:p w:rsidR="00962E25" w:rsidRDefault="00962E25" w:rsidP="003C7C46">
            <w:pPr>
              <w:jc w:val="center"/>
            </w:pPr>
            <w:r>
              <w:t>суглинистый</w:t>
            </w:r>
          </w:p>
        </w:tc>
        <w:tc>
          <w:tcPr>
            <w:tcW w:w="2261" w:type="dxa"/>
          </w:tcPr>
          <w:p w:rsidR="00962E25" w:rsidRDefault="00962E25" w:rsidP="003C7C46">
            <w:pPr>
              <w:jc w:val="center"/>
            </w:pPr>
            <w:r>
              <w:t>глинистый</w:t>
            </w:r>
          </w:p>
        </w:tc>
      </w:tr>
      <w:tr w:rsidR="00962E25" w:rsidTr="003C7C46">
        <w:trPr>
          <w:jc w:val="center"/>
        </w:trPr>
        <w:tc>
          <w:tcPr>
            <w:tcW w:w="9344" w:type="dxa"/>
            <w:gridSpan w:val="5"/>
          </w:tcPr>
          <w:p w:rsidR="00962E25" w:rsidRDefault="00962E25" w:rsidP="003C7C46">
            <w:pPr>
              <w:jc w:val="center"/>
            </w:pPr>
            <w:r>
              <w:t>Расстояние по горизонтали от основания откоса выемки        до ближайшей опоры машины</w:t>
            </w:r>
          </w:p>
        </w:tc>
      </w:tr>
      <w:tr w:rsidR="00962E25" w:rsidTr="003C7C46">
        <w:trPr>
          <w:jc w:val="center"/>
        </w:trPr>
        <w:tc>
          <w:tcPr>
            <w:tcW w:w="1413" w:type="dxa"/>
          </w:tcPr>
          <w:p w:rsidR="00962E25" w:rsidRDefault="003C7C46" w:rsidP="003C7C46">
            <w:pPr>
              <w:jc w:val="center"/>
            </w:pPr>
            <w:r>
              <w:t>1,0</w:t>
            </w:r>
          </w:p>
        </w:tc>
        <w:tc>
          <w:tcPr>
            <w:tcW w:w="1701" w:type="dxa"/>
          </w:tcPr>
          <w:p w:rsidR="00962E25" w:rsidRDefault="003C7C46" w:rsidP="003C7C46">
            <w:pPr>
              <w:jc w:val="center"/>
            </w:pPr>
            <w:r>
              <w:t>1,5</w:t>
            </w:r>
          </w:p>
        </w:tc>
        <w:tc>
          <w:tcPr>
            <w:tcW w:w="1984" w:type="dxa"/>
          </w:tcPr>
          <w:p w:rsidR="00962E25" w:rsidRDefault="003C7C46" w:rsidP="003C7C46">
            <w:pPr>
              <w:jc w:val="center"/>
            </w:pPr>
            <w:r>
              <w:t>1,25</w:t>
            </w:r>
          </w:p>
        </w:tc>
        <w:tc>
          <w:tcPr>
            <w:tcW w:w="1985" w:type="dxa"/>
          </w:tcPr>
          <w:p w:rsidR="00962E25" w:rsidRDefault="003C7C46" w:rsidP="003C7C46">
            <w:pPr>
              <w:jc w:val="center"/>
            </w:pPr>
            <w:r>
              <w:t>1,0</w:t>
            </w:r>
          </w:p>
        </w:tc>
        <w:tc>
          <w:tcPr>
            <w:tcW w:w="2261" w:type="dxa"/>
          </w:tcPr>
          <w:p w:rsidR="00962E25" w:rsidRDefault="003C7C46" w:rsidP="003C7C46">
            <w:pPr>
              <w:jc w:val="center"/>
            </w:pPr>
            <w:r>
              <w:t>1,0</w:t>
            </w:r>
          </w:p>
        </w:tc>
      </w:tr>
      <w:tr w:rsidR="00962E25" w:rsidTr="003C7C46">
        <w:trPr>
          <w:jc w:val="center"/>
        </w:trPr>
        <w:tc>
          <w:tcPr>
            <w:tcW w:w="1413" w:type="dxa"/>
          </w:tcPr>
          <w:p w:rsidR="00962E25" w:rsidRDefault="003C7C46" w:rsidP="003C7C46">
            <w:pPr>
              <w:jc w:val="center"/>
            </w:pPr>
            <w:r>
              <w:t>2,0</w:t>
            </w:r>
          </w:p>
        </w:tc>
        <w:tc>
          <w:tcPr>
            <w:tcW w:w="1701" w:type="dxa"/>
          </w:tcPr>
          <w:p w:rsidR="00962E25" w:rsidRDefault="003C7C46" w:rsidP="003C7C46">
            <w:pPr>
              <w:jc w:val="center"/>
            </w:pPr>
            <w:r>
              <w:t>3,0</w:t>
            </w:r>
          </w:p>
        </w:tc>
        <w:tc>
          <w:tcPr>
            <w:tcW w:w="1984" w:type="dxa"/>
          </w:tcPr>
          <w:p w:rsidR="00962E25" w:rsidRDefault="003C7C46" w:rsidP="003C7C46">
            <w:pPr>
              <w:jc w:val="center"/>
            </w:pPr>
            <w:r>
              <w:t>2,40</w:t>
            </w:r>
          </w:p>
        </w:tc>
        <w:tc>
          <w:tcPr>
            <w:tcW w:w="1985" w:type="dxa"/>
          </w:tcPr>
          <w:p w:rsidR="00962E25" w:rsidRDefault="003C7C46" w:rsidP="003C7C46">
            <w:pPr>
              <w:jc w:val="center"/>
            </w:pPr>
            <w:r>
              <w:t>2,0</w:t>
            </w:r>
          </w:p>
        </w:tc>
        <w:tc>
          <w:tcPr>
            <w:tcW w:w="2261" w:type="dxa"/>
          </w:tcPr>
          <w:p w:rsidR="00962E25" w:rsidRDefault="003C7C46" w:rsidP="003C7C46">
            <w:pPr>
              <w:jc w:val="center"/>
            </w:pPr>
            <w:r>
              <w:t>1,5</w:t>
            </w:r>
          </w:p>
        </w:tc>
      </w:tr>
      <w:tr w:rsidR="00962E25" w:rsidTr="003C7C46">
        <w:trPr>
          <w:jc w:val="center"/>
        </w:trPr>
        <w:tc>
          <w:tcPr>
            <w:tcW w:w="1413" w:type="dxa"/>
          </w:tcPr>
          <w:p w:rsidR="00962E25" w:rsidRDefault="003C7C46" w:rsidP="003C7C46">
            <w:pPr>
              <w:jc w:val="center"/>
            </w:pPr>
            <w:r>
              <w:t>3,0</w:t>
            </w:r>
          </w:p>
        </w:tc>
        <w:tc>
          <w:tcPr>
            <w:tcW w:w="1701" w:type="dxa"/>
          </w:tcPr>
          <w:p w:rsidR="00962E25" w:rsidRDefault="003C7C46" w:rsidP="003C7C46">
            <w:pPr>
              <w:jc w:val="center"/>
            </w:pPr>
            <w:r>
              <w:t>4,0</w:t>
            </w:r>
          </w:p>
        </w:tc>
        <w:tc>
          <w:tcPr>
            <w:tcW w:w="1984" w:type="dxa"/>
          </w:tcPr>
          <w:p w:rsidR="00962E25" w:rsidRDefault="003C7C46" w:rsidP="003C7C46">
            <w:pPr>
              <w:jc w:val="center"/>
            </w:pPr>
            <w:r>
              <w:t>3,6</w:t>
            </w:r>
          </w:p>
        </w:tc>
        <w:tc>
          <w:tcPr>
            <w:tcW w:w="1985" w:type="dxa"/>
          </w:tcPr>
          <w:p w:rsidR="00962E25" w:rsidRDefault="003C7C46" w:rsidP="003C7C46">
            <w:pPr>
              <w:jc w:val="center"/>
            </w:pPr>
            <w:r>
              <w:t>3,25</w:t>
            </w:r>
          </w:p>
        </w:tc>
        <w:tc>
          <w:tcPr>
            <w:tcW w:w="2261" w:type="dxa"/>
          </w:tcPr>
          <w:p w:rsidR="00962E25" w:rsidRDefault="003C7C46" w:rsidP="003C7C46">
            <w:pPr>
              <w:jc w:val="center"/>
            </w:pPr>
            <w:r>
              <w:t>1,75</w:t>
            </w:r>
          </w:p>
        </w:tc>
      </w:tr>
      <w:tr w:rsidR="00962E25" w:rsidTr="003C7C46">
        <w:trPr>
          <w:jc w:val="center"/>
        </w:trPr>
        <w:tc>
          <w:tcPr>
            <w:tcW w:w="1413" w:type="dxa"/>
          </w:tcPr>
          <w:p w:rsidR="00962E25" w:rsidRDefault="003C7C46" w:rsidP="003C7C46">
            <w:pPr>
              <w:jc w:val="center"/>
            </w:pPr>
            <w:r>
              <w:t>4,0</w:t>
            </w:r>
          </w:p>
        </w:tc>
        <w:tc>
          <w:tcPr>
            <w:tcW w:w="1701" w:type="dxa"/>
          </w:tcPr>
          <w:p w:rsidR="00962E25" w:rsidRDefault="003C7C46" w:rsidP="003C7C46">
            <w:pPr>
              <w:jc w:val="center"/>
            </w:pPr>
            <w:r>
              <w:t>5,0</w:t>
            </w:r>
          </w:p>
        </w:tc>
        <w:tc>
          <w:tcPr>
            <w:tcW w:w="1984" w:type="dxa"/>
          </w:tcPr>
          <w:p w:rsidR="00962E25" w:rsidRDefault="003C7C46" w:rsidP="003C7C46">
            <w:pPr>
              <w:jc w:val="center"/>
            </w:pPr>
            <w:r>
              <w:t>4,4</w:t>
            </w:r>
          </w:p>
        </w:tc>
        <w:tc>
          <w:tcPr>
            <w:tcW w:w="1985" w:type="dxa"/>
          </w:tcPr>
          <w:p w:rsidR="00962E25" w:rsidRDefault="003C7C46" w:rsidP="003C7C46">
            <w:pPr>
              <w:jc w:val="center"/>
            </w:pPr>
            <w:r>
              <w:t>4,0</w:t>
            </w:r>
          </w:p>
        </w:tc>
        <w:tc>
          <w:tcPr>
            <w:tcW w:w="2261" w:type="dxa"/>
          </w:tcPr>
          <w:p w:rsidR="00962E25" w:rsidRDefault="003C7C46" w:rsidP="003C7C46">
            <w:pPr>
              <w:jc w:val="center"/>
            </w:pPr>
            <w:r>
              <w:t>3,0</w:t>
            </w:r>
          </w:p>
        </w:tc>
      </w:tr>
      <w:tr w:rsidR="00962E25" w:rsidTr="003C7C46">
        <w:trPr>
          <w:jc w:val="center"/>
        </w:trPr>
        <w:tc>
          <w:tcPr>
            <w:tcW w:w="1413" w:type="dxa"/>
          </w:tcPr>
          <w:p w:rsidR="00962E25" w:rsidRDefault="003C7C46" w:rsidP="003C7C46">
            <w:pPr>
              <w:jc w:val="center"/>
            </w:pPr>
            <w:r>
              <w:t>5,0</w:t>
            </w:r>
          </w:p>
        </w:tc>
        <w:tc>
          <w:tcPr>
            <w:tcW w:w="1701" w:type="dxa"/>
          </w:tcPr>
          <w:p w:rsidR="00962E25" w:rsidRDefault="003C7C46" w:rsidP="003C7C46">
            <w:pPr>
              <w:jc w:val="center"/>
            </w:pPr>
            <w:r>
              <w:t>6,0</w:t>
            </w:r>
          </w:p>
        </w:tc>
        <w:tc>
          <w:tcPr>
            <w:tcW w:w="1984" w:type="dxa"/>
          </w:tcPr>
          <w:p w:rsidR="00962E25" w:rsidRDefault="003C7C46" w:rsidP="003C7C46">
            <w:pPr>
              <w:jc w:val="center"/>
            </w:pPr>
            <w:r>
              <w:t>5,3</w:t>
            </w:r>
          </w:p>
        </w:tc>
        <w:tc>
          <w:tcPr>
            <w:tcW w:w="1985" w:type="dxa"/>
          </w:tcPr>
          <w:p w:rsidR="00962E25" w:rsidRDefault="003C7C46" w:rsidP="003C7C46">
            <w:pPr>
              <w:jc w:val="center"/>
            </w:pPr>
            <w:r>
              <w:t>4,75</w:t>
            </w:r>
          </w:p>
        </w:tc>
        <w:tc>
          <w:tcPr>
            <w:tcW w:w="2261" w:type="dxa"/>
          </w:tcPr>
          <w:p w:rsidR="00962E25" w:rsidRDefault="003C7C46" w:rsidP="003C7C46">
            <w:pPr>
              <w:jc w:val="center"/>
            </w:pPr>
            <w:r>
              <w:t>3,5</w:t>
            </w:r>
          </w:p>
        </w:tc>
      </w:tr>
    </w:tbl>
    <w:p w:rsidR="00962E25" w:rsidRDefault="00962E25" w:rsidP="003C7C46">
      <w:pPr>
        <w:spacing w:after="0"/>
      </w:pPr>
    </w:p>
    <w:p w:rsidR="003C7C46" w:rsidRDefault="000608EC" w:rsidP="003C7C46">
      <w:pPr>
        <w:spacing w:after="0"/>
      </w:pPr>
      <w:r>
        <w:t xml:space="preserve">3.18.   Запрещается передвижение трактора в опасных зонах, создаваемых другими опасными производственными факторами (грузоподъемные краны, строящиеся здания, ЛЭП и др.). Эти зоны на стройплощадке ограждаются сигнальными ограждениями и обозначаются надписями и знаками. </w:t>
      </w:r>
    </w:p>
    <w:p w:rsidR="003C7C46" w:rsidRDefault="000608EC" w:rsidP="003C7C46">
      <w:pPr>
        <w:spacing w:after="0"/>
      </w:pPr>
      <w:r>
        <w:t xml:space="preserve">3.19.   При отсутствии ограждений и знаков, определяющих границы опасных зон, тракторист обязан уточнить их у непосредственного руководителя работ. </w:t>
      </w:r>
    </w:p>
    <w:p w:rsidR="003C7C46" w:rsidRDefault="000608EC" w:rsidP="003C7C46">
      <w:pPr>
        <w:spacing w:after="0"/>
      </w:pPr>
      <w:r>
        <w:t xml:space="preserve">3.20.   Нахождение в кабине трактора, а также на участке производства работ лиц, не связанных с выполнением технологического процесса, не допускается. </w:t>
      </w:r>
    </w:p>
    <w:p w:rsidR="003C7C46" w:rsidRDefault="000608EC" w:rsidP="003C7C46">
      <w:pPr>
        <w:spacing w:after="0"/>
      </w:pPr>
      <w:r>
        <w:t xml:space="preserve">3.21.   Количество людей, перевозимых на тракторе, определяется количеством мест в кабине. </w:t>
      </w:r>
    </w:p>
    <w:p w:rsidR="003C7C46" w:rsidRDefault="000608EC" w:rsidP="003C7C46">
      <w:pPr>
        <w:spacing w:after="0"/>
      </w:pPr>
      <w:r>
        <w:t xml:space="preserve">3.22.   Буксировать и вытаскивать трактором автомашины и другие агрегаты допускается с помощью жесткого буксира и под руководством мастера или прораба. </w:t>
      </w:r>
    </w:p>
    <w:p w:rsidR="003C7C46" w:rsidRDefault="000608EC" w:rsidP="003C7C46">
      <w:pPr>
        <w:spacing w:after="0"/>
      </w:pPr>
      <w:r>
        <w:t xml:space="preserve">3.23.   Допускается при буксировке применять стальной канат при наличии решетки на заднем стекле кабины трактора и отсутствии людей в зоне трактора и буксируемого механизма. </w:t>
      </w:r>
    </w:p>
    <w:p w:rsidR="003C7C46" w:rsidRDefault="000608EC" w:rsidP="003C7C46">
      <w:pPr>
        <w:spacing w:after="0"/>
      </w:pPr>
      <w:r>
        <w:t xml:space="preserve">3.24.   Крышку радиатора на перегретом двигателе во избежание ожога необходимо открывать в рукавицах плавно для постепенного стравливания пара. При этом лицо тракториста должно быть повернуто в сторону от радиатора. </w:t>
      </w:r>
    </w:p>
    <w:p w:rsidR="003C7C46" w:rsidRDefault="000608EC" w:rsidP="003C7C46">
      <w:pPr>
        <w:spacing w:after="0"/>
      </w:pPr>
      <w:r>
        <w:t xml:space="preserve">3.25.   В темное время суток трактор должен работать со всеми источниками света, предусмотренными конструкцией машины. </w:t>
      </w:r>
    </w:p>
    <w:p w:rsidR="00912BF3" w:rsidRDefault="000608EC" w:rsidP="003C7C46">
      <w:pPr>
        <w:spacing w:after="0"/>
      </w:pPr>
      <w:r>
        <w:t xml:space="preserve">3.26.   Выходить из кабины управления и входить в нее, регулировать </w:t>
      </w:r>
    </w:p>
    <w:p w:rsidR="00912BF3" w:rsidRDefault="000608EC" w:rsidP="003C7C46">
      <w:pPr>
        <w:spacing w:after="0"/>
      </w:pPr>
      <w:r>
        <w:t xml:space="preserve">двигатель, смазывать и крепить узлы во время движения трактора </w:t>
      </w:r>
    </w:p>
    <w:p w:rsidR="00912BF3" w:rsidRDefault="00912BF3" w:rsidP="003C7C46">
      <w:pPr>
        <w:spacing w:after="0"/>
      </w:pPr>
      <w:r>
        <w:lastRenderedPageBreak/>
        <w:t xml:space="preserve">                                                                7</w:t>
      </w:r>
    </w:p>
    <w:p w:rsidR="003C7C46" w:rsidRDefault="000608EC" w:rsidP="003C7C46">
      <w:pPr>
        <w:spacing w:after="0"/>
      </w:pPr>
      <w:r>
        <w:t xml:space="preserve">запрещается. Смазку, крепление и регулировку узлов и систем трактора следует производить при выключенном двигателе. </w:t>
      </w:r>
    </w:p>
    <w:p w:rsidR="003C7C46" w:rsidRDefault="000608EC" w:rsidP="003C7C46">
      <w:pPr>
        <w:spacing w:after="0"/>
      </w:pPr>
      <w:r>
        <w:t xml:space="preserve">3.27.   Запрещается выпрыгивать из кабины трактора. Спуск осуществлять строго по лестницам, трапам. </w:t>
      </w:r>
    </w:p>
    <w:p w:rsidR="003C7C46" w:rsidRDefault="003C7C46" w:rsidP="003C7C46">
      <w:pPr>
        <w:spacing w:after="0"/>
      </w:pPr>
    </w:p>
    <w:p w:rsidR="00912BF3" w:rsidRPr="00912BF3" w:rsidRDefault="000608EC" w:rsidP="00912BF3">
      <w:pPr>
        <w:spacing w:after="0"/>
        <w:rPr>
          <w:b/>
        </w:rPr>
      </w:pPr>
      <w:r w:rsidRPr="00912BF3">
        <w:rPr>
          <w:b/>
        </w:rPr>
        <w:t xml:space="preserve">4. ТРЕБОВАНИЯ ОХРАНЫ ТРУДА В АВАРИЙНЫХ СИТУАЦИЯХ </w:t>
      </w:r>
    </w:p>
    <w:p w:rsidR="003C7C46" w:rsidRDefault="000608EC" w:rsidP="00912BF3">
      <w:pPr>
        <w:spacing w:after="0"/>
        <w:jc w:val="both"/>
      </w:pPr>
      <w:r>
        <w:t>4.1.  В случае появления задымления или возгорания немедленно прекратить работу, отключить электрооборудование, вызвать пожарную охрану, сообщить непосредственному руководителю и администрации организации, принять меры к эвакуации из помещения. При ликвидации загорания необходимо использовать первичные средства пожаротушения, принять участие в эвакуации людей. При загорании электрооборудования применять только углекислотные огнетушители или порошковые.</w:t>
      </w:r>
    </w:p>
    <w:p w:rsidR="003C7C46" w:rsidRDefault="000608EC" w:rsidP="003C7C46">
      <w:pPr>
        <w:spacing w:after="0"/>
      </w:pPr>
      <w:r>
        <w:t xml:space="preserve">4.2.  В случае получения травмы работник обязан прекратить работу, поставить в известность непосредственного руководителя и вызвать скорую медицинскую помощь или обратиться в медицинское учреждение. </w:t>
      </w:r>
    </w:p>
    <w:p w:rsidR="003C7C46" w:rsidRDefault="000608EC" w:rsidP="003C7C46">
      <w:pPr>
        <w:spacing w:after="0"/>
      </w:pPr>
      <w:r>
        <w:t xml:space="preserve">4.3.  Если на металлических частях оборудования обнаружено напряжение (ощущение тока), электродвигатель оборудования гудит, в случае появления вибраций или повышенного уровня шума, при резком нагревании и плавлении электропроводов, искрении электрооборудования, обрыве заземляющего провода, то необходимо остановить работу оборудования, доложить о случившемся непосредственному руководителю. Без указаний руководителя к работе приступать запрещено. </w:t>
      </w:r>
    </w:p>
    <w:p w:rsidR="003C7C46" w:rsidRDefault="000608EC" w:rsidP="003C7C46">
      <w:pPr>
        <w:spacing w:after="0"/>
      </w:pPr>
      <w:r>
        <w:t xml:space="preserve">4.4.  Во всех случаях отправления предоставить пострадавшему покой и как можно скорее обратиться за медицинской помощью. </w:t>
      </w:r>
    </w:p>
    <w:p w:rsidR="003C7C46" w:rsidRDefault="000608EC" w:rsidP="003C7C46">
      <w:pPr>
        <w:spacing w:after="0"/>
      </w:pPr>
      <w:r>
        <w:t xml:space="preserve">4.5.  При попадании вредных веществ через дыхательные пути необходимо удалить пострадавшего из зоны заражения на свежий воздух, уложить его, желательно в теплом месте, расстегнуть одежду, пояс. </w:t>
      </w:r>
    </w:p>
    <w:p w:rsidR="003C7C46" w:rsidRDefault="000608EC" w:rsidP="003C7C46">
      <w:pPr>
        <w:spacing w:after="0"/>
      </w:pPr>
      <w:r>
        <w:t xml:space="preserve">4.6.  При попадании вредных веществ на кожу снять зараженную одежду, тщательно обмыть загрязненные участки кожи большим количеством воды. При попадании в глаза тщательно и обильно промыть струей проточной воды. </w:t>
      </w:r>
    </w:p>
    <w:p w:rsidR="003C7C46" w:rsidRDefault="000608EC" w:rsidP="003C7C46">
      <w:pPr>
        <w:spacing w:after="0"/>
      </w:pPr>
      <w:r>
        <w:t xml:space="preserve">4.7.  При попадании вредных веществ в </w:t>
      </w:r>
      <w:proofErr w:type="spellStart"/>
      <w:r>
        <w:t>желудочно</w:t>
      </w:r>
      <w:proofErr w:type="spellEnd"/>
      <w:r>
        <w:t xml:space="preserve"> – кишечный тракт дать выпить несколько стаканов теплой воды, или 2% раствора пищевой соды. </w:t>
      </w:r>
    </w:p>
    <w:p w:rsidR="003C7C46" w:rsidRDefault="000608EC" w:rsidP="003C7C46">
      <w:pPr>
        <w:spacing w:after="0"/>
      </w:pPr>
      <w:r>
        <w:t xml:space="preserve">4.8.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 Если отключить электроустановку достаточно быстро нельзя, необходимо пострадавшего освободить с помощью диэлектрических перчаток или сухого деревянного предмета, при этом необходимо следить и за тем, чтобы самому не оказаться под напряжением. После освобождения пострадавшего от действия тока необходимо оценить его состояние, вызвать скорую медицинскую помощь и до прибытия врача оказывать первую доврачебную помощь.  </w:t>
      </w:r>
    </w:p>
    <w:p w:rsidR="003C7C46" w:rsidRDefault="003C7C46" w:rsidP="003C7C46">
      <w:pPr>
        <w:spacing w:after="0"/>
      </w:pPr>
    </w:p>
    <w:p w:rsidR="00912BF3" w:rsidRDefault="00912BF3" w:rsidP="003C7C46">
      <w:pPr>
        <w:spacing w:after="0"/>
      </w:pPr>
      <w:r>
        <w:lastRenderedPageBreak/>
        <w:t xml:space="preserve">                                                                 8</w:t>
      </w:r>
    </w:p>
    <w:p w:rsidR="003C7C46" w:rsidRPr="00912BF3" w:rsidRDefault="000608EC" w:rsidP="00912BF3">
      <w:pPr>
        <w:spacing w:after="0"/>
        <w:jc w:val="center"/>
        <w:rPr>
          <w:b/>
        </w:rPr>
      </w:pPr>
      <w:r w:rsidRPr="00912BF3">
        <w:rPr>
          <w:b/>
        </w:rPr>
        <w:t>5.ТРЕБОВАНИЯ ОХРАНЫ ТРУДА ПО ОКОНЧАНИИ РАБОТ</w:t>
      </w:r>
    </w:p>
    <w:p w:rsidR="003C7C46" w:rsidRDefault="000608EC" w:rsidP="003C7C46">
      <w:pPr>
        <w:spacing w:after="0"/>
      </w:pPr>
      <w:r>
        <w:t xml:space="preserve"> 5.1.  По окончании работы тракторист обязан: </w:t>
      </w:r>
    </w:p>
    <w:p w:rsidR="003C7C46" w:rsidRDefault="000608EC" w:rsidP="003C7C46">
      <w:pPr>
        <w:spacing w:after="0"/>
      </w:pPr>
      <w:r>
        <w:t xml:space="preserve">-     поставить трактор в отведенное место, выключить муфту сцепления, рычаг переключения скоростей перевести в нейтральное положение, выключить двигатель, включить стояночный тормоз и прекратить подачу топлива; </w:t>
      </w:r>
    </w:p>
    <w:p w:rsidR="003C7C46" w:rsidRDefault="000608EC" w:rsidP="003C7C46">
      <w:pPr>
        <w:spacing w:after="0"/>
      </w:pPr>
      <w:r>
        <w:t xml:space="preserve">-     очистить трактор от грязи, пыли, вытекающей смазки и </w:t>
      </w:r>
      <w:proofErr w:type="spellStart"/>
      <w:r>
        <w:t>осмотроеть</w:t>
      </w:r>
      <w:proofErr w:type="spellEnd"/>
      <w:r>
        <w:t xml:space="preserve"> состояние его механизмов;</w:t>
      </w:r>
    </w:p>
    <w:p w:rsidR="003C7C46" w:rsidRDefault="000608EC" w:rsidP="003C7C46">
      <w:pPr>
        <w:spacing w:after="0"/>
      </w:pPr>
      <w:r>
        <w:t xml:space="preserve"> -     устранить обнаруженные неисправности и отрегулировать при необходимости механизмы управления муфты и тормоза; </w:t>
      </w:r>
    </w:p>
    <w:p w:rsidR="003C7C46" w:rsidRDefault="000608EC" w:rsidP="003C7C46">
      <w:pPr>
        <w:spacing w:after="0"/>
      </w:pPr>
      <w:r>
        <w:t xml:space="preserve">-     смазать механизмы трактора согласно требованиям инструкций завода – изготовителя; </w:t>
      </w:r>
    </w:p>
    <w:p w:rsidR="003C7C46" w:rsidRDefault="000608EC" w:rsidP="003C7C46">
      <w:pPr>
        <w:spacing w:after="0"/>
      </w:pPr>
      <w:r>
        <w:t xml:space="preserve">-     в холодное время года слить воду из радиатора и трубопровода. Это достигается работой двигателя в течение нескольких минут после слива воды. </w:t>
      </w:r>
    </w:p>
    <w:p w:rsidR="003C7C46" w:rsidRDefault="000608EC" w:rsidP="003C7C46">
      <w:pPr>
        <w:spacing w:after="0"/>
      </w:pPr>
      <w:r>
        <w:t xml:space="preserve">-     обеспечить убрать инструменты и приспособления в отведенные места, привести в порядок рабочее место, очистить проходы, эвакуационные выходы; </w:t>
      </w:r>
    </w:p>
    <w:p w:rsidR="003C7C46" w:rsidRDefault="000608EC" w:rsidP="003C7C46">
      <w:pPr>
        <w:spacing w:after="0"/>
      </w:pPr>
      <w:r>
        <w:t xml:space="preserve">-     сдать рабочие места непосредственному руководителю. Сообщить ему о выполненных задачах, а также обо всех замеченных в ходе работ неисправностях; </w:t>
      </w:r>
    </w:p>
    <w:p w:rsidR="003C7C46" w:rsidRDefault="000608EC" w:rsidP="003C7C46">
      <w:pPr>
        <w:spacing w:after="0"/>
      </w:pPr>
      <w:r>
        <w:t xml:space="preserve">-     снять рабочую одежду, обувь, убрать их в предназначенные для хранения места; </w:t>
      </w:r>
    </w:p>
    <w:p w:rsidR="000608EC" w:rsidRDefault="000608EC" w:rsidP="003C7C46">
      <w:pPr>
        <w:spacing w:after="0"/>
      </w:pPr>
      <w:r>
        <w:t>-     вымыть руки и лицо с мылом, по возможности пр</w:t>
      </w:r>
      <w:r w:rsidR="003C7C46">
        <w:t>инять душ.</w:t>
      </w:r>
    </w:p>
    <w:p w:rsidR="003C7C46" w:rsidRDefault="003C7C46" w:rsidP="003C7C46">
      <w:pPr>
        <w:spacing w:after="0"/>
      </w:pPr>
    </w:p>
    <w:p w:rsidR="003C7C46" w:rsidRPr="003C7C46" w:rsidRDefault="003C7C46" w:rsidP="003C7C46">
      <w:pPr>
        <w:widowControl w:val="0"/>
        <w:shd w:val="clear" w:color="auto" w:fill="FFFFFF"/>
        <w:spacing w:before="274" w:after="0"/>
        <w:jc w:val="both"/>
        <w:rPr>
          <w:rFonts w:eastAsia="Times New Roman" w:cs="Times New Roman"/>
          <w:snapToGrid w:val="0"/>
          <w:color w:val="000000"/>
          <w:szCs w:val="28"/>
          <w:lang w:eastAsia="ru-RU"/>
        </w:rPr>
      </w:pPr>
      <w:bookmarkStart w:id="3" w:name="_Hlk3039715"/>
      <w:r w:rsidRPr="003C7C46">
        <w:rPr>
          <w:rFonts w:eastAsia="Times New Roman" w:cs="Times New Roman"/>
          <w:snapToGrid w:val="0"/>
          <w:color w:val="000000"/>
          <w:szCs w:val="28"/>
          <w:lang w:eastAsia="ru-RU"/>
        </w:rPr>
        <w:t>Разработал: начальник гаража                                               Симонов А.Г.</w:t>
      </w:r>
    </w:p>
    <w:p w:rsidR="003C7C46" w:rsidRPr="003C7C46" w:rsidRDefault="003C7C46" w:rsidP="003C7C46">
      <w:pPr>
        <w:widowControl w:val="0"/>
        <w:shd w:val="clear" w:color="auto" w:fill="FFFFFF"/>
        <w:spacing w:before="274" w:after="0"/>
        <w:jc w:val="both"/>
        <w:rPr>
          <w:rFonts w:eastAsia="Times New Roman" w:cs="Times New Roman"/>
          <w:snapToGrid w:val="0"/>
          <w:color w:val="000000"/>
          <w:szCs w:val="28"/>
          <w:lang w:eastAsia="ru-RU"/>
        </w:rPr>
      </w:pPr>
      <w:r w:rsidRPr="003C7C46">
        <w:rPr>
          <w:rFonts w:eastAsia="Times New Roman" w:cs="Times New Roman"/>
          <w:snapToGrid w:val="0"/>
          <w:color w:val="000000"/>
          <w:spacing w:val="-5"/>
          <w:szCs w:val="28"/>
          <w:lang w:eastAsia="ru-RU"/>
        </w:rPr>
        <w:t xml:space="preserve">Согласовано: специалист по охране труда                                </w:t>
      </w:r>
      <w:proofErr w:type="spellStart"/>
      <w:r w:rsidRPr="003C7C46">
        <w:rPr>
          <w:rFonts w:eastAsia="Times New Roman" w:cs="Times New Roman"/>
          <w:snapToGrid w:val="0"/>
          <w:color w:val="000000"/>
          <w:spacing w:val="-5"/>
          <w:szCs w:val="28"/>
          <w:lang w:eastAsia="ru-RU"/>
        </w:rPr>
        <w:t>Балмашнова</w:t>
      </w:r>
      <w:proofErr w:type="spellEnd"/>
      <w:r w:rsidRPr="003C7C46">
        <w:rPr>
          <w:rFonts w:eastAsia="Times New Roman" w:cs="Times New Roman"/>
          <w:snapToGrid w:val="0"/>
          <w:color w:val="000000"/>
          <w:spacing w:val="-5"/>
          <w:szCs w:val="28"/>
          <w:lang w:eastAsia="ru-RU"/>
        </w:rPr>
        <w:t xml:space="preserve"> Н.В.                 </w:t>
      </w:r>
    </w:p>
    <w:p w:rsidR="003C7C46" w:rsidRDefault="003C7C46" w:rsidP="003C7C46">
      <w:pPr>
        <w:widowControl w:val="0"/>
        <w:shd w:val="clear" w:color="auto" w:fill="FFFFFF"/>
        <w:tabs>
          <w:tab w:val="left" w:pos="3244"/>
        </w:tabs>
        <w:spacing w:before="274" w:after="0"/>
        <w:ind w:left="430"/>
        <w:jc w:val="both"/>
        <w:rPr>
          <w:rFonts w:eastAsia="Times New Roman" w:cs="Times New Roman"/>
          <w:snapToGrid w:val="0"/>
          <w:szCs w:val="28"/>
          <w:lang w:eastAsia="ru-RU"/>
        </w:rPr>
      </w:pPr>
    </w:p>
    <w:p w:rsidR="00D66DF1" w:rsidRDefault="00D66DF1" w:rsidP="003C7C46">
      <w:pPr>
        <w:widowControl w:val="0"/>
        <w:shd w:val="clear" w:color="auto" w:fill="FFFFFF"/>
        <w:tabs>
          <w:tab w:val="left" w:pos="3244"/>
        </w:tabs>
        <w:spacing w:before="274" w:after="0"/>
        <w:ind w:left="430"/>
        <w:jc w:val="both"/>
        <w:rPr>
          <w:rFonts w:eastAsia="Times New Roman" w:cs="Times New Roman"/>
          <w:snapToGrid w:val="0"/>
          <w:szCs w:val="28"/>
          <w:lang w:eastAsia="ru-RU"/>
        </w:rPr>
      </w:pPr>
    </w:p>
    <w:p w:rsidR="00D66DF1" w:rsidRDefault="00D66DF1" w:rsidP="003C7C46">
      <w:pPr>
        <w:widowControl w:val="0"/>
        <w:shd w:val="clear" w:color="auto" w:fill="FFFFFF"/>
        <w:tabs>
          <w:tab w:val="left" w:pos="3244"/>
        </w:tabs>
        <w:spacing w:before="274" w:after="0"/>
        <w:ind w:left="430"/>
        <w:jc w:val="both"/>
        <w:rPr>
          <w:rFonts w:eastAsia="Times New Roman" w:cs="Times New Roman"/>
          <w:snapToGrid w:val="0"/>
          <w:szCs w:val="28"/>
          <w:lang w:eastAsia="ru-RU"/>
        </w:rPr>
      </w:pPr>
    </w:p>
    <w:p w:rsidR="00D66DF1" w:rsidRDefault="00D66DF1" w:rsidP="003C7C46">
      <w:pPr>
        <w:widowControl w:val="0"/>
        <w:shd w:val="clear" w:color="auto" w:fill="FFFFFF"/>
        <w:tabs>
          <w:tab w:val="left" w:pos="3244"/>
        </w:tabs>
        <w:spacing w:before="274" w:after="0"/>
        <w:ind w:left="430"/>
        <w:jc w:val="both"/>
        <w:rPr>
          <w:rFonts w:eastAsia="Times New Roman" w:cs="Times New Roman"/>
          <w:snapToGrid w:val="0"/>
          <w:szCs w:val="28"/>
          <w:lang w:eastAsia="ru-RU"/>
        </w:rPr>
      </w:pPr>
    </w:p>
    <w:p w:rsidR="00D66DF1" w:rsidRDefault="00D66DF1" w:rsidP="003C7C46">
      <w:pPr>
        <w:widowControl w:val="0"/>
        <w:shd w:val="clear" w:color="auto" w:fill="FFFFFF"/>
        <w:tabs>
          <w:tab w:val="left" w:pos="3244"/>
        </w:tabs>
        <w:spacing w:before="274" w:after="0"/>
        <w:ind w:left="430"/>
        <w:jc w:val="both"/>
        <w:rPr>
          <w:rFonts w:eastAsia="Times New Roman" w:cs="Times New Roman"/>
          <w:snapToGrid w:val="0"/>
          <w:szCs w:val="28"/>
          <w:lang w:eastAsia="ru-RU"/>
        </w:rPr>
      </w:pPr>
    </w:p>
    <w:p w:rsidR="00D66DF1" w:rsidRPr="003C7C46" w:rsidRDefault="00D66DF1" w:rsidP="003C7C46">
      <w:pPr>
        <w:widowControl w:val="0"/>
        <w:shd w:val="clear" w:color="auto" w:fill="FFFFFF"/>
        <w:tabs>
          <w:tab w:val="left" w:pos="3244"/>
        </w:tabs>
        <w:spacing w:before="274" w:after="0"/>
        <w:ind w:left="430"/>
        <w:jc w:val="both"/>
        <w:rPr>
          <w:rFonts w:eastAsia="Times New Roman" w:cs="Times New Roman"/>
          <w:snapToGrid w:val="0"/>
          <w:szCs w:val="28"/>
          <w:lang w:eastAsia="ru-RU"/>
        </w:rPr>
      </w:pPr>
    </w:p>
    <w:p w:rsidR="003C7C46" w:rsidRPr="003C7C46" w:rsidRDefault="003C7C46" w:rsidP="003C7C46">
      <w:pPr>
        <w:widowControl w:val="0"/>
        <w:shd w:val="clear" w:color="auto" w:fill="FFFFFF"/>
        <w:tabs>
          <w:tab w:val="left" w:pos="3244"/>
        </w:tabs>
        <w:spacing w:before="274" w:after="0"/>
        <w:ind w:left="430"/>
        <w:jc w:val="center"/>
        <w:rPr>
          <w:rFonts w:eastAsia="Times New Roman" w:cs="Times New Roman"/>
          <w:snapToGrid w:val="0"/>
          <w:szCs w:val="28"/>
          <w:lang w:eastAsia="ru-RU"/>
        </w:rPr>
      </w:pPr>
      <w:r w:rsidRPr="003C7C46">
        <w:rPr>
          <w:rFonts w:eastAsia="Times New Roman" w:cs="Times New Roman"/>
          <w:snapToGrid w:val="0"/>
          <w:szCs w:val="28"/>
          <w:lang w:eastAsia="ru-RU"/>
        </w:rPr>
        <w:t>Срок действия инструкции 5 лет</w:t>
      </w:r>
    </w:p>
    <w:p w:rsidR="003C7C46" w:rsidRPr="003C7C46" w:rsidRDefault="00912BF3" w:rsidP="003C7C46">
      <w:pPr>
        <w:widowControl w:val="0"/>
        <w:shd w:val="clear" w:color="auto" w:fill="FFFFFF"/>
        <w:tabs>
          <w:tab w:val="left" w:pos="3244"/>
        </w:tabs>
        <w:spacing w:before="274" w:after="0"/>
        <w:ind w:left="430"/>
        <w:jc w:val="center"/>
        <w:rPr>
          <w:rFonts w:eastAsia="Times New Roman" w:cs="Times New Roman"/>
          <w:snapToGrid w:val="0"/>
          <w:szCs w:val="28"/>
          <w:lang w:eastAsia="ru-RU"/>
        </w:rPr>
      </w:pPr>
      <w:r>
        <w:rPr>
          <w:rFonts w:eastAsia="Times New Roman" w:cs="Times New Roman"/>
          <w:snapToGrid w:val="0"/>
          <w:szCs w:val="28"/>
          <w:lang w:eastAsia="ru-RU"/>
        </w:rPr>
        <w:t>9</w:t>
      </w:r>
    </w:p>
    <w:bookmarkEnd w:id="3"/>
    <w:p w:rsidR="003C7C46" w:rsidRPr="003C7C46" w:rsidRDefault="003C7C46" w:rsidP="003C7C46">
      <w:pPr>
        <w:tabs>
          <w:tab w:val="left" w:pos="3255"/>
          <w:tab w:val="center" w:pos="4902"/>
        </w:tabs>
        <w:suppressAutoHyphens/>
        <w:ind w:left="225" w:firstLine="225"/>
        <w:jc w:val="center"/>
        <w:rPr>
          <w:rFonts w:eastAsia="Times New Roman"/>
          <w:b/>
          <w:color w:val="000000"/>
          <w:sz w:val="26"/>
          <w:szCs w:val="26"/>
          <w:lang w:eastAsia="ar-SA"/>
        </w:rPr>
      </w:pPr>
    </w:p>
    <w:p w:rsidR="003C7C46" w:rsidRPr="003C7C46" w:rsidRDefault="003C7C46" w:rsidP="003C7C46">
      <w:pPr>
        <w:tabs>
          <w:tab w:val="left" w:pos="3255"/>
          <w:tab w:val="center" w:pos="4902"/>
        </w:tabs>
        <w:suppressAutoHyphens/>
        <w:ind w:left="225" w:firstLine="225"/>
        <w:jc w:val="center"/>
        <w:rPr>
          <w:rFonts w:eastAsia="Times New Roman"/>
          <w:b/>
          <w:color w:val="000000"/>
          <w:sz w:val="26"/>
          <w:szCs w:val="26"/>
          <w:lang w:eastAsia="ar-SA"/>
        </w:rPr>
      </w:pPr>
      <w:r w:rsidRPr="003C7C46">
        <w:rPr>
          <w:rFonts w:eastAsia="Times New Roman"/>
          <w:b/>
          <w:color w:val="000000"/>
          <w:sz w:val="26"/>
          <w:szCs w:val="26"/>
          <w:lang w:eastAsia="ar-SA"/>
        </w:rPr>
        <w:t>ЛИСТ ОЗНАКОМЛЕНИЯ</w:t>
      </w:r>
    </w:p>
    <w:p w:rsidR="003C7C46" w:rsidRPr="003C7C46" w:rsidRDefault="003C7C46" w:rsidP="003C7C46">
      <w:pPr>
        <w:suppressAutoHyphens/>
        <w:ind w:left="225" w:firstLine="225"/>
        <w:jc w:val="center"/>
        <w:rPr>
          <w:rFonts w:eastAsia="Times New Roman"/>
          <w:b/>
          <w:sz w:val="26"/>
          <w:szCs w:val="26"/>
          <w:u w:val="single"/>
          <w:lang w:eastAsia="ar-SA"/>
        </w:rPr>
      </w:pPr>
      <w:r w:rsidRPr="003C7C46">
        <w:rPr>
          <w:rFonts w:eastAsia="Times New Roman"/>
          <w:b/>
          <w:bCs/>
          <w:color w:val="000000"/>
          <w:sz w:val="26"/>
          <w:szCs w:val="26"/>
          <w:u w:val="single"/>
          <w:lang w:eastAsia="ar-SA"/>
        </w:rPr>
        <w:t xml:space="preserve"> ИНСТРУКЦИЯ </w:t>
      </w:r>
      <w:r w:rsidRPr="003C7C46">
        <w:rPr>
          <w:rFonts w:eastAsia="Times New Roman"/>
          <w:b/>
          <w:sz w:val="26"/>
          <w:szCs w:val="26"/>
          <w:u w:val="single"/>
          <w:lang w:eastAsia="ar-SA"/>
        </w:rPr>
        <w:t>№ 0</w:t>
      </w:r>
      <w:r w:rsidR="00912BF3">
        <w:rPr>
          <w:rFonts w:eastAsia="Times New Roman"/>
          <w:b/>
          <w:sz w:val="26"/>
          <w:szCs w:val="26"/>
          <w:u w:val="single"/>
          <w:lang w:eastAsia="ar-SA"/>
        </w:rPr>
        <w:t>48</w:t>
      </w:r>
      <w:r w:rsidRPr="003C7C46">
        <w:rPr>
          <w:rFonts w:eastAsia="Times New Roman"/>
          <w:b/>
          <w:sz w:val="26"/>
          <w:szCs w:val="26"/>
          <w:u w:val="single"/>
          <w:lang w:eastAsia="ar-SA"/>
        </w:rPr>
        <w:t>-23</w:t>
      </w:r>
    </w:p>
    <w:p w:rsidR="003C7C46" w:rsidRPr="003C7C46" w:rsidRDefault="003C7C46" w:rsidP="003C7C46">
      <w:pPr>
        <w:suppressAutoHyphens/>
        <w:ind w:left="225" w:firstLine="225"/>
        <w:jc w:val="center"/>
        <w:rPr>
          <w:rFonts w:eastAsia="Times New Roman"/>
          <w:b/>
          <w:bCs/>
          <w:color w:val="000000"/>
          <w:sz w:val="26"/>
          <w:szCs w:val="26"/>
          <w:u w:val="single"/>
          <w:lang w:eastAsia="ar-SA"/>
        </w:rPr>
      </w:pPr>
      <w:r w:rsidRPr="003C7C46">
        <w:rPr>
          <w:rFonts w:eastAsia="Times New Roman"/>
          <w:b/>
          <w:bCs/>
          <w:color w:val="000000"/>
          <w:sz w:val="26"/>
          <w:szCs w:val="26"/>
          <w:u w:val="single"/>
          <w:lang w:eastAsia="ar-SA"/>
        </w:rPr>
        <w:t xml:space="preserve">ПО ОХРАНЕ ТРУДА ДЛЯ </w:t>
      </w:r>
      <w:r w:rsidR="00D66DF1">
        <w:rPr>
          <w:rFonts w:eastAsia="Times New Roman"/>
          <w:b/>
          <w:bCs/>
          <w:color w:val="000000"/>
          <w:sz w:val="26"/>
          <w:szCs w:val="26"/>
          <w:u w:val="single"/>
          <w:lang w:eastAsia="ar-SA"/>
        </w:rPr>
        <w:t>ТРАКТОРИСТА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414"/>
        <w:gridCol w:w="2101"/>
        <w:gridCol w:w="1600"/>
        <w:gridCol w:w="1063"/>
      </w:tblGrid>
      <w:tr w:rsidR="003C7C46" w:rsidRPr="003C7C46" w:rsidTr="007A54D4">
        <w:tc>
          <w:tcPr>
            <w:tcW w:w="624" w:type="pct"/>
            <w:tcBorders>
              <w:top w:val="single" w:sz="4" w:space="0" w:color="auto"/>
              <w:left w:val="single" w:sz="4" w:space="0" w:color="auto"/>
              <w:bottom w:val="single" w:sz="4" w:space="0" w:color="auto"/>
              <w:right w:val="single" w:sz="4" w:space="0" w:color="auto"/>
            </w:tcBorders>
            <w:vAlign w:val="center"/>
            <w:hideMark/>
          </w:tcPr>
          <w:p w:rsidR="003C7C46" w:rsidRPr="003C7C46" w:rsidRDefault="003C7C46" w:rsidP="003C7C46">
            <w:pPr>
              <w:suppressAutoHyphens/>
              <w:jc w:val="center"/>
              <w:rPr>
                <w:rFonts w:eastAsia="Times New Roman"/>
                <w:b/>
                <w:color w:val="000000"/>
                <w:sz w:val="24"/>
                <w:szCs w:val="24"/>
                <w:lang w:eastAsia="ar-SA"/>
              </w:rPr>
            </w:pPr>
            <w:r w:rsidRPr="003C7C46">
              <w:rPr>
                <w:rFonts w:eastAsia="Times New Roman"/>
                <w:sz w:val="22"/>
                <w:lang w:eastAsia="ar-SA"/>
              </w:rPr>
              <w:tab/>
            </w:r>
            <w:r w:rsidRPr="003C7C46">
              <w:rPr>
                <w:rFonts w:eastAsia="Times New Roman"/>
                <w:b/>
                <w:color w:val="000000"/>
                <w:sz w:val="24"/>
                <w:szCs w:val="24"/>
                <w:lang w:eastAsia="ar-SA"/>
              </w:rPr>
              <w:t>№</w:t>
            </w:r>
          </w:p>
          <w:p w:rsidR="003C7C46" w:rsidRPr="003C7C46" w:rsidRDefault="003C7C46" w:rsidP="003C7C46">
            <w:pPr>
              <w:suppressAutoHyphens/>
              <w:jc w:val="center"/>
              <w:rPr>
                <w:rFonts w:eastAsia="Times New Roman"/>
                <w:b/>
                <w:color w:val="000000"/>
                <w:sz w:val="24"/>
                <w:szCs w:val="24"/>
                <w:lang w:eastAsia="ar-SA"/>
              </w:rPr>
            </w:pPr>
            <w:r w:rsidRPr="003C7C46">
              <w:rPr>
                <w:rFonts w:eastAsia="Times New Roman"/>
                <w:b/>
                <w:color w:val="000000"/>
                <w:sz w:val="24"/>
                <w:szCs w:val="24"/>
                <w:lang w:eastAsia="ar-SA"/>
              </w:rPr>
              <w:t>п/п</w:t>
            </w:r>
          </w:p>
        </w:tc>
        <w:tc>
          <w:tcPr>
            <w:tcW w:w="1827" w:type="pct"/>
            <w:tcBorders>
              <w:top w:val="single" w:sz="4" w:space="0" w:color="auto"/>
              <w:left w:val="single" w:sz="4" w:space="0" w:color="auto"/>
              <w:bottom w:val="single" w:sz="4" w:space="0" w:color="auto"/>
              <w:right w:val="single" w:sz="4" w:space="0" w:color="auto"/>
            </w:tcBorders>
            <w:vAlign w:val="center"/>
            <w:hideMark/>
          </w:tcPr>
          <w:p w:rsidR="003C7C46" w:rsidRPr="003C7C46" w:rsidRDefault="003C7C46" w:rsidP="003C7C46">
            <w:pPr>
              <w:suppressAutoHyphens/>
              <w:jc w:val="center"/>
              <w:rPr>
                <w:rFonts w:eastAsia="Times New Roman"/>
                <w:b/>
                <w:color w:val="000000"/>
                <w:sz w:val="24"/>
                <w:szCs w:val="24"/>
                <w:lang w:eastAsia="ar-SA"/>
              </w:rPr>
            </w:pPr>
            <w:r w:rsidRPr="003C7C46">
              <w:rPr>
                <w:rFonts w:eastAsia="Times New Roman"/>
                <w:b/>
                <w:color w:val="000000"/>
                <w:sz w:val="24"/>
                <w:szCs w:val="24"/>
                <w:lang w:eastAsia="ar-SA"/>
              </w:rPr>
              <w:t>Ф.И.О.</w:t>
            </w:r>
          </w:p>
        </w:tc>
        <w:tc>
          <w:tcPr>
            <w:tcW w:w="1124" w:type="pct"/>
            <w:tcBorders>
              <w:top w:val="single" w:sz="4" w:space="0" w:color="auto"/>
              <w:left w:val="single" w:sz="4" w:space="0" w:color="auto"/>
              <w:bottom w:val="single" w:sz="4" w:space="0" w:color="auto"/>
              <w:right w:val="single" w:sz="4" w:space="0" w:color="auto"/>
            </w:tcBorders>
            <w:vAlign w:val="center"/>
            <w:hideMark/>
          </w:tcPr>
          <w:p w:rsidR="003C7C46" w:rsidRPr="003C7C46" w:rsidRDefault="003C7C46" w:rsidP="003C7C46">
            <w:pPr>
              <w:suppressAutoHyphens/>
              <w:jc w:val="center"/>
              <w:rPr>
                <w:rFonts w:eastAsia="Times New Roman"/>
                <w:b/>
                <w:color w:val="000000"/>
                <w:sz w:val="24"/>
                <w:szCs w:val="24"/>
                <w:lang w:eastAsia="ar-SA"/>
              </w:rPr>
            </w:pPr>
            <w:r w:rsidRPr="003C7C46">
              <w:rPr>
                <w:rFonts w:eastAsia="Times New Roman"/>
                <w:b/>
                <w:color w:val="000000"/>
                <w:sz w:val="24"/>
                <w:szCs w:val="24"/>
                <w:lang w:eastAsia="ar-SA"/>
              </w:rPr>
              <w:t>Должность</w:t>
            </w:r>
          </w:p>
        </w:tc>
        <w:tc>
          <w:tcPr>
            <w:tcW w:w="856" w:type="pct"/>
            <w:tcBorders>
              <w:top w:val="single" w:sz="4" w:space="0" w:color="auto"/>
              <w:left w:val="single" w:sz="4" w:space="0" w:color="auto"/>
              <w:bottom w:val="single" w:sz="4" w:space="0" w:color="auto"/>
              <w:right w:val="single" w:sz="4" w:space="0" w:color="auto"/>
            </w:tcBorders>
            <w:vAlign w:val="center"/>
            <w:hideMark/>
          </w:tcPr>
          <w:p w:rsidR="003C7C46" w:rsidRPr="003C7C46" w:rsidRDefault="003C7C46" w:rsidP="003C7C46">
            <w:pPr>
              <w:suppressAutoHyphens/>
              <w:jc w:val="center"/>
              <w:rPr>
                <w:rFonts w:eastAsia="Times New Roman"/>
                <w:b/>
                <w:color w:val="000000"/>
                <w:sz w:val="24"/>
                <w:szCs w:val="24"/>
                <w:lang w:eastAsia="ar-SA"/>
              </w:rPr>
            </w:pPr>
            <w:r w:rsidRPr="003C7C46">
              <w:rPr>
                <w:rFonts w:eastAsia="Times New Roman"/>
                <w:b/>
                <w:color w:val="000000"/>
                <w:sz w:val="24"/>
                <w:szCs w:val="24"/>
                <w:lang w:eastAsia="ar-SA"/>
              </w:rPr>
              <w:t>Подпись</w:t>
            </w:r>
          </w:p>
        </w:tc>
        <w:tc>
          <w:tcPr>
            <w:tcW w:w="569" w:type="pct"/>
            <w:tcBorders>
              <w:top w:val="single" w:sz="4" w:space="0" w:color="auto"/>
              <w:left w:val="single" w:sz="4" w:space="0" w:color="auto"/>
              <w:bottom w:val="single" w:sz="4" w:space="0" w:color="auto"/>
              <w:right w:val="single" w:sz="4" w:space="0" w:color="auto"/>
            </w:tcBorders>
            <w:vAlign w:val="center"/>
            <w:hideMark/>
          </w:tcPr>
          <w:p w:rsidR="003C7C46" w:rsidRPr="003C7C46" w:rsidRDefault="003C7C46" w:rsidP="003C7C46">
            <w:pPr>
              <w:suppressAutoHyphens/>
              <w:jc w:val="center"/>
              <w:rPr>
                <w:rFonts w:eastAsia="Times New Roman"/>
                <w:b/>
                <w:color w:val="000000"/>
                <w:sz w:val="24"/>
                <w:szCs w:val="24"/>
                <w:lang w:eastAsia="ar-SA"/>
              </w:rPr>
            </w:pPr>
            <w:r w:rsidRPr="003C7C46">
              <w:rPr>
                <w:rFonts w:eastAsia="Times New Roman"/>
                <w:b/>
                <w:color w:val="000000"/>
                <w:sz w:val="24"/>
                <w:szCs w:val="24"/>
                <w:lang w:eastAsia="ar-SA"/>
              </w:rPr>
              <w:t>Дата</w:t>
            </w:r>
          </w:p>
        </w:tc>
      </w:tr>
      <w:tr w:rsidR="003C7C46" w:rsidRPr="003C7C46" w:rsidTr="007A54D4">
        <w:trPr>
          <w:trHeight w:val="567"/>
        </w:trPr>
        <w:tc>
          <w:tcPr>
            <w:tcW w:w="624" w:type="pct"/>
            <w:tcBorders>
              <w:top w:val="single" w:sz="4" w:space="0" w:color="auto"/>
              <w:left w:val="single" w:sz="4" w:space="0" w:color="auto"/>
              <w:bottom w:val="single" w:sz="4" w:space="0" w:color="auto"/>
              <w:right w:val="single" w:sz="4" w:space="0" w:color="auto"/>
            </w:tcBorders>
            <w:hideMark/>
          </w:tcPr>
          <w:p w:rsidR="003C7C46" w:rsidRPr="003C7C46" w:rsidRDefault="003C7C46" w:rsidP="003C7C46">
            <w:pPr>
              <w:rPr>
                <w:rFonts w:eastAsia="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r>
      <w:tr w:rsidR="003C7C46" w:rsidRPr="003C7C46" w:rsidTr="007A54D4">
        <w:trPr>
          <w:trHeight w:val="567"/>
        </w:trPr>
        <w:tc>
          <w:tcPr>
            <w:tcW w:w="6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rPr>
                <w:rFonts w:eastAsia="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r>
      <w:tr w:rsidR="003C7C46" w:rsidRPr="003C7C46" w:rsidTr="007A54D4">
        <w:trPr>
          <w:trHeight w:val="665"/>
        </w:trPr>
        <w:tc>
          <w:tcPr>
            <w:tcW w:w="6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rPr>
                <w:rFonts w:eastAsia="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r>
      <w:tr w:rsidR="003C7C46" w:rsidRPr="003C7C46" w:rsidTr="007A54D4">
        <w:trPr>
          <w:trHeight w:val="665"/>
        </w:trPr>
        <w:tc>
          <w:tcPr>
            <w:tcW w:w="6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rPr>
                <w:rFonts w:eastAsia="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3C7C46" w:rsidRPr="003C7C46" w:rsidRDefault="003C7C46" w:rsidP="003C7C46">
            <w:pPr>
              <w:suppressAutoHyphens/>
              <w:ind w:left="225"/>
              <w:rPr>
                <w:rFonts w:eastAsia="Times New Roman"/>
                <w:color w:val="000000"/>
                <w:sz w:val="24"/>
                <w:szCs w:val="24"/>
                <w:lang w:eastAsia="ar-SA"/>
              </w:rPr>
            </w:pPr>
          </w:p>
        </w:tc>
      </w:tr>
    </w:tbl>
    <w:p w:rsidR="003C7C46" w:rsidRDefault="003C7C46" w:rsidP="003C7C46">
      <w:pPr>
        <w:spacing w:after="0"/>
      </w:pPr>
    </w:p>
    <w:sectPr w:rsidR="003C7C4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3"/>
    <w:rsid w:val="000608EC"/>
    <w:rsid w:val="002F516E"/>
    <w:rsid w:val="003C7C46"/>
    <w:rsid w:val="006C0B77"/>
    <w:rsid w:val="00746F5F"/>
    <w:rsid w:val="00754B43"/>
    <w:rsid w:val="008242FF"/>
    <w:rsid w:val="00870751"/>
    <w:rsid w:val="00912BF3"/>
    <w:rsid w:val="00922C48"/>
    <w:rsid w:val="00962E25"/>
    <w:rsid w:val="00963C9C"/>
    <w:rsid w:val="00A65C7A"/>
    <w:rsid w:val="00B915B7"/>
    <w:rsid w:val="00D66DF1"/>
    <w:rsid w:val="00E93405"/>
    <w:rsid w:val="00EA59DF"/>
    <w:rsid w:val="00EE4070"/>
    <w:rsid w:val="00F12C76"/>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78B7"/>
  <w15:chartTrackingRefBased/>
  <w15:docId w15:val="{93F2C1A4-F196-4F45-9542-FDE4ED0C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6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5352">
      <w:bodyDiv w:val="1"/>
      <w:marLeft w:val="0"/>
      <w:marRight w:val="0"/>
      <w:marTop w:val="0"/>
      <w:marBottom w:val="0"/>
      <w:divBdr>
        <w:top w:val="none" w:sz="0" w:space="0" w:color="auto"/>
        <w:left w:val="none" w:sz="0" w:space="0" w:color="auto"/>
        <w:bottom w:val="none" w:sz="0" w:space="0" w:color="auto"/>
        <w:right w:val="none" w:sz="0" w:space="0" w:color="auto"/>
      </w:divBdr>
    </w:div>
    <w:div w:id="16770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2023-06-27T11:13:00Z</dcterms:created>
  <dcterms:modified xsi:type="dcterms:W3CDTF">2023-06-27T12:52:00Z</dcterms:modified>
</cp:coreProperties>
</file>